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0FFF8" w14:textId="2CD26668" w:rsidR="00354328" w:rsidRPr="00BE12E9" w:rsidRDefault="1AF0FB90" w:rsidP="1AF0FB90">
      <w:pPr>
        <w:rPr>
          <w:rFonts w:ascii="Calibri" w:eastAsia="Calibri" w:hAnsi="Calibri" w:cs="Calibri"/>
          <w:sz w:val="22"/>
          <w:szCs w:val="22"/>
          <w:highlight w:val="yellow"/>
          <w:lang w:val="es-ES"/>
        </w:rPr>
      </w:pPr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[</w:t>
      </w:r>
      <w:proofErr w:type="spellStart"/>
      <w:r w:rsidR="00BE12E9"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L'en-tête</w:t>
      </w:r>
      <w:proofErr w:type="spellEnd"/>
      <w:r w:rsidR="00BE12E9"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de </w:t>
      </w:r>
      <w:proofErr w:type="spellStart"/>
      <w:r w:rsidR="00BE12E9"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lettre</w:t>
      </w:r>
      <w:proofErr w:type="spellEnd"/>
      <w:r w:rsidR="00BE12E9"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de </w:t>
      </w:r>
      <w:proofErr w:type="spellStart"/>
      <w:r w:rsidR="00BE12E9"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votre</w:t>
      </w:r>
      <w:proofErr w:type="spellEnd"/>
      <w:r w:rsidR="00BE12E9"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</w:t>
      </w:r>
      <w:proofErr w:type="spellStart"/>
      <w:r w:rsidR="00BE12E9"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organisation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] </w:t>
      </w:r>
    </w:p>
    <w:p w14:paraId="20C41A01" w14:textId="30E8A8E6" w:rsidR="00354328" w:rsidRDefault="1AF0FB90" w:rsidP="1AF0FB90">
      <w:pPr>
        <w:jc w:val="right"/>
        <w:rPr>
          <w:rFonts w:ascii="Calibri" w:eastAsia="Calibri" w:hAnsi="Calibri" w:cs="Calibri"/>
          <w:sz w:val="22"/>
          <w:szCs w:val="22"/>
          <w:highlight w:val="yellow"/>
          <w:lang w:val="en-GB"/>
        </w:rPr>
      </w:pPr>
      <w:r w:rsidRPr="1AF0FB90">
        <w:rPr>
          <w:rFonts w:ascii="Calibri" w:eastAsia="Calibri" w:hAnsi="Calibri" w:cs="Calibri"/>
          <w:sz w:val="22"/>
          <w:szCs w:val="22"/>
          <w:highlight w:val="yellow"/>
          <w:lang w:val="en-GB"/>
        </w:rPr>
        <w:t>[</w:t>
      </w:r>
      <w:proofErr w:type="spellStart"/>
      <w:r w:rsidR="00BE12E9" w:rsidRPr="00BE12E9">
        <w:rPr>
          <w:rFonts w:ascii="Calibri" w:eastAsia="Calibri" w:hAnsi="Calibri" w:cs="Calibri"/>
          <w:sz w:val="22"/>
          <w:szCs w:val="22"/>
          <w:highlight w:val="yellow"/>
          <w:lang w:val="en-GB"/>
        </w:rPr>
        <w:t>Adresse</w:t>
      </w:r>
      <w:proofErr w:type="spellEnd"/>
      <w:r w:rsidR="00BE12E9" w:rsidRPr="00BE12E9">
        <w:rPr>
          <w:rFonts w:ascii="Calibri" w:eastAsia="Calibri" w:hAnsi="Calibri" w:cs="Calibri"/>
          <w:sz w:val="22"/>
          <w:szCs w:val="22"/>
          <w:highlight w:val="yellow"/>
          <w:lang w:val="en-GB"/>
        </w:rPr>
        <w:t xml:space="preserve"> de </w:t>
      </w:r>
      <w:proofErr w:type="spellStart"/>
      <w:r w:rsidR="00BE12E9" w:rsidRPr="00BE12E9">
        <w:rPr>
          <w:rFonts w:ascii="Calibri" w:eastAsia="Calibri" w:hAnsi="Calibri" w:cs="Calibri"/>
          <w:sz w:val="22"/>
          <w:szCs w:val="22"/>
          <w:highlight w:val="yellow"/>
          <w:lang w:val="en-GB"/>
        </w:rPr>
        <w:t>l'expéditeur</w:t>
      </w:r>
      <w:proofErr w:type="spellEnd"/>
      <w:r w:rsidRPr="1AF0FB90">
        <w:rPr>
          <w:rFonts w:ascii="Calibri" w:eastAsia="Calibri" w:hAnsi="Calibri" w:cs="Calibri"/>
          <w:sz w:val="22"/>
          <w:szCs w:val="22"/>
          <w:highlight w:val="yellow"/>
          <w:lang w:val="en-GB"/>
        </w:rPr>
        <w:t>]</w:t>
      </w:r>
    </w:p>
    <w:p w14:paraId="73BFF9FC" w14:textId="286C07ED" w:rsidR="00354328" w:rsidRDefault="1AF0FB90" w:rsidP="1AF0FB90">
      <w:pPr>
        <w:rPr>
          <w:rFonts w:ascii="Calibri" w:eastAsia="Calibri" w:hAnsi="Calibri" w:cs="Calibri"/>
          <w:sz w:val="22"/>
          <w:szCs w:val="22"/>
          <w:highlight w:val="yellow"/>
          <w:lang w:val="en-GB"/>
        </w:rPr>
      </w:pPr>
      <w:r w:rsidRPr="1AF0FB90">
        <w:rPr>
          <w:rFonts w:ascii="Calibri" w:eastAsia="Calibri" w:hAnsi="Calibri" w:cs="Calibri"/>
          <w:sz w:val="22"/>
          <w:szCs w:val="22"/>
          <w:highlight w:val="yellow"/>
          <w:lang w:val="en-GB"/>
        </w:rPr>
        <w:t xml:space="preserve">[Date] </w:t>
      </w:r>
    </w:p>
    <w:p w14:paraId="6783BD52" w14:textId="1BB9727E" w:rsidR="00BE12E9" w:rsidRPr="00BE12E9" w:rsidRDefault="00BE12E9" w:rsidP="1AF0FB90">
      <w:pPr>
        <w:rPr>
          <w:rFonts w:ascii="Calibri" w:eastAsia="Calibri" w:hAnsi="Calibri" w:cs="Calibri"/>
          <w:b/>
          <w:bCs/>
          <w:sz w:val="22"/>
          <w:szCs w:val="22"/>
          <w:lang w:val="es-ES"/>
        </w:rPr>
      </w:pPr>
      <w:proofErr w:type="spellStart"/>
      <w:proofErr w:type="gramStart"/>
      <w:r w:rsidRPr="00BE12E9">
        <w:rPr>
          <w:rFonts w:ascii="Calibri" w:eastAsia="Calibri" w:hAnsi="Calibri" w:cs="Calibri"/>
          <w:b/>
          <w:bCs/>
          <w:sz w:val="22"/>
          <w:szCs w:val="22"/>
          <w:lang w:val="es-ES"/>
        </w:rPr>
        <w:t>Objet</w:t>
      </w:r>
      <w:proofErr w:type="spellEnd"/>
      <w:r w:rsidRPr="00BE12E9">
        <w:rPr>
          <w:rFonts w:ascii="Calibri" w:eastAsia="Calibri" w:hAnsi="Calibri" w:cs="Calibri"/>
          <w:b/>
          <w:bCs/>
          <w:sz w:val="22"/>
          <w:szCs w:val="22"/>
          <w:lang w:val="es-ES"/>
        </w:rPr>
        <w:t xml:space="preserve"> :</w:t>
      </w:r>
      <w:proofErr w:type="gramEnd"/>
      <w:r w:rsidRPr="00BE12E9">
        <w:rPr>
          <w:rFonts w:ascii="Calibri" w:eastAsia="Calibri" w:hAnsi="Calibri" w:cs="Calibri"/>
          <w:b/>
          <w:bCs/>
          <w:sz w:val="22"/>
          <w:szCs w:val="22"/>
          <w:lang w:val="es-ES"/>
        </w:rPr>
        <w:t xml:space="preserve"> </w:t>
      </w:r>
      <w:proofErr w:type="spellStart"/>
      <w:r w:rsidRPr="00BE12E9">
        <w:rPr>
          <w:rFonts w:ascii="Calibri" w:eastAsia="Calibri" w:hAnsi="Calibri" w:cs="Calibri"/>
          <w:b/>
          <w:bCs/>
          <w:sz w:val="22"/>
          <w:szCs w:val="22"/>
          <w:lang w:val="es-ES"/>
        </w:rPr>
        <w:t>Troisième</w:t>
      </w:r>
      <w:proofErr w:type="spellEnd"/>
      <w:r w:rsidRPr="00BE12E9">
        <w:rPr>
          <w:rFonts w:ascii="Calibri" w:eastAsia="Calibri" w:hAnsi="Calibri" w:cs="Calibri"/>
          <w:b/>
          <w:bCs/>
          <w:sz w:val="22"/>
          <w:szCs w:val="22"/>
          <w:lang w:val="es-ES"/>
        </w:rPr>
        <w:t xml:space="preserve"> </w:t>
      </w:r>
      <w:r w:rsidR="007D2020">
        <w:rPr>
          <w:rFonts w:ascii="Calibri" w:eastAsia="Calibri" w:hAnsi="Calibri" w:cs="Calibri"/>
          <w:b/>
          <w:bCs/>
          <w:sz w:val="22"/>
          <w:szCs w:val="22"/>
          <w:lang w:val="es-ES"/>
        </w:rPr>
        <w:t>D</w:t>
      </w:r>
      <w:r w:rsidRPr="00BE12E9">
        <w:rPr>
          <w:rFonts w:ascii="Calibri" w:eastAsia="Calibri" w:hAnsi="Calibri" w:cs="Calibri"/>
          <w:b/>
          <w:bCs/>
          <w:sz w:val="22"/>
          <w:szCs w:val="22"/>
          <w:lang w:val="es-ES"/>
        </w:rPr>
        <w:t xml:space="preserve">ialogue </w:t>
      </w:r>
      <w:proofErr w:type="spellStart"/>
      <w:r w:rsidRPr="00BE12E9">
        <w:rPr>
          <w:rFonts w:ascii="Calibri" w:eastAsia="Calibri" w:hAnsi="Calibri" w:cs="Calibri"/>
          <w:b/>
          <w:bCs/>
          <w:sz w:val="22"/>
          <w:szCs w:val="22"/>
          <w:lang w:val="es-ES"/>
        </w:rPr>
        <w:t>international</w:t>
      </w:r>
      <w:proofErr w:type="spellEnd"/>
      <w:r w:rsidRPr="00BE12E9">
        <w:rPr>
          <w:rFonts w:ascii="Calibri" w:eastAsia="Calibri" w:hAnsi="Calibri" w:cs="Calibri"/>
          <w:b/>
          <w:bCs/>
          <w:sz w:val="22"/>
          <w:szCs w:val="22"/>
          <w:lang w:val="es-ES"/>
        </w:rPr>
        <w:t xml:space="preserve"> sur le </w:t>
      </w:r>
      <w:proofErr w:type="spellStart"/>
      <w:r w:rsidRPr="00BE12E9">
        <w:rPr>
          <w:rFonts w:ascii="Calibri" w:eastAsia="Calibri" w:hAnsi="Calibri" w:cs="Calibri"/>
          <w:b/>
          <w:bCs/>
          <w:sz w:val="22"/>
          <w:szCs w:val="22"/>
          <w:lang w:val="es-ES"/>
        </w:rPr>
        <w:t>financement</w:t>
      </w:r>
      <w:proofErr w:type="spellEnd"/>
      <w:r w:rsidRPr="00BE12E9">
        <w:rPr>
          <w:rFonts w:ascii="Calibri" w:eastAsia="Calibri" w:hAnsi="Calibri" w:cs="Calibri"/>
          <w:b/>
          <w:bCs/>
          <w:sz w:val="22"/>
          <w:szCs w:val="22"/>
          <w:lang w:val="es-ES"/>
        </w:rPr>
        <w:t xml:space="preserve"> durable </w:t>
      </w:r>
      <w:proofErr w:type="spellStart"/>
      <w:r w:rsidRPr="00BE12E9">
        <w:rPr>
          <w:rFonts w:ascii="Calibri" w:eastAsia="Calibri" w:hAnsi="Calibri" w:cs="Calibri"/>
          <w:b/>
          <w:bCs/>
          <w:sz w:val="22"/>
          <w:szCs w:val="22"/>
          <w:lang w:val="es-ES"/>
        </w:rPr>
        <w:t>pour</w:t>
      </w:r>
      <w:proofErr w:type="spellEnd"/>
      <w:r w:rsidRPr="00BE12E9">
        <w:rPr>
          <w:rFonts w:ascii="Calibri" w:eastAsia="Calibri" w:hAnsi="Calibri" w:cs="Calibri"/>
          <w:b/>
          <w:bCs/>
          <w:sz w:val="22"/>
          <w:szCs w:val="22"/>
          <w:lang w:val="es-ES"/>
        </w:rPr>
        <w:t xml:space="preserve"> les MNT et la </w:t>
      </w:r>
      <w:proofErr w:type="spellStart"/>
      <w:r w:rsidRPr="00BE12E9">
        <w:rPr>
          <w:rFonts w:ascii="Calibri" w:eastAsia="Calibri" w:hAnsi="Calibri" w:cs="Calibri"/>
          <w:b/>
          <w:bCs/>
          <w:sz w:val="22"/>
          <w:szCs w:val="22"/>
          <w:lang w:val="es-ES"/>
        </w:rPr>
        <w:t>santé</w:t>
      </w:r>
      <w:proofErr w:type="spellEnd"/>
      <w:r w:rsidRPr="00BE12E9">
        <w:rPr>
          <w:rFonts w:ascii="Calibri" w:eastAsia="Calibri" w:hAnsi="Calibri" w:cs="Calibri"/>
          <w:b/>
          <w:bCs/>
          <w:sz w:val="22"/>
          <w:szCs w:val="22"/>
          <w:lang w:val="es-ES"/>
        </w:rPr>
        <w:t xml:space="preserve"> </w:t>
      </w:r>
      <w:proofErr w:type="spellStart"/>
      <w:r w:rsidRPr="00BE12E9">
        <w:rPr>
          <w:rFonts w:ascii="Calibri" w:eastAsia="Calibri" w:hAnsi="Calibri" w:cs="Calibri"/>
          <w:b/>
          <w:bCs/>
          <w:sz w:val="22"/>
          <w:szCs w:val="22"/>
          <w:lang w:val="es-ES"/>
        </w:rPr>
        <w:t>mentale</w:t>
      </w:r>
      <w:proofErr w:type="spellEnd"/>
    </w:p>
    <w:p w14:paraId="346C650D" w14:textId="6F80042A" w:rsidR="2B204A14" w:rsidRPr="00BE12E9" w:rsidRDefault="00BE12E9" w:rsidP="1AF0FB90">
      <w:pPr>
        <w:rPr>
          <w:rFonts w:ascii="Calibri" w:eastAsia="Calibri" w:hAnsi="Calibri" w:cs="Calibri"/>
          <w:sz w:val="22"/>
          <w:szCs w:val="22"/>
          <w:lang w:val="es-ES"/>
        </w:rPr>
      </w:pPr>
      <w:proofErr w:type="spellStart"/>
      <w:r w:rsidRPr="00BE12E9">
        <w:rPr>
          <w:rFonts w:ascii="Calibri" w:eastAsia="Calibri" w:hAnsi="Calibri" w:cs="Calibri"/>
          <w:sz w:val="22"/>
          <w:szCs w:val="22"/>
          <w:lang w:val="es-ES"/>
        </w:rPr>
        <w:t>Votre</w:t>
      </w:r>
      <w:proofErr w:type="spellEnd"/>
      <w:r w:rsidRPr="00BE12E9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BE12E9">
        <w:rPr>
          <w:rFonts w:ascii="Calibri" w:eastAsia="Calibri" w:hAnsi="Calibri" w:cs="Calibri"/>
          <w:sz w:val="22"/>
          <w:szCs w:val="22"/>
          <w:lang w:val="es-ES"/>
        </w:rPr>
        <w:t>Excellence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</w:t>
      </w:r>
      <w:r w:rsidR="1AF0FB90"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[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nom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du 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contact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(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qu'il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s'agisse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d'un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représentant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du 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gouvernement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à la 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capitale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ou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d'un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membre de la 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mission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des 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Nations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unies</w:t>
      </w:r>
      <w:proofErr w:type="spellEnd"/>
      <w:proofErr w:type="gram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) ;</w:t>
      </w:r>
      <w:proofErr w:type="gram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n'hésitez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pas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à 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adapter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la formule de 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politesse</w:t>
      </w:r>
      <w:proofErr w:type="spellEnd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en </w:t>
      </w:r>
      <w:proofErr w:type="spellStart"/>
      <w:r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conséquence</w:t>
      </w:r>
      <w:proofErr w:type="spellEnd"/>
      <w:r w:rsidR="1AF0FB90" w:rsidRPr="00BE12E9">
        <w:rPr>
          <w:rFonts w:ascii="Calibri" w:eastAsia="Calibri" w:hAnsi="Calibri" w:cs="Calibri"/>
          <w:sz w:val="22"/>
          <w:szCs w:val="22"/>
          <w:highlight w:val="yellow"/>
          <w:lang w:val="es-ES"/>
        </w:rPr>
        <w:t>]</w:t>
      </w:r>
    </w:p>
    <w:p w14:paraId="0991C07E" w14:textId="63C23147" w:rsidR="007D2020" w:rsidRDefault="00BE12E9" w:rsidP="770EE1E0">
      <w:pPr>
        <w:rPr>
          <w:rFonts w:ascii="Calibri" w:eastAsia="Calibri" w:hAnsi="Calibri" w:cs="Calibri"/>
          <w:sz w:val="22"/>
          <w:szCs w:val="22"/>
          <w:lang w:val="es-ES"/>
        </w:rPr>
      </w:pPr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Je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vous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écris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au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nom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 </w:t>
      </w:r>
      <w:r w:rsidRPr="007D2020">
        <w:rPr>
          <w:rFonts w:ascii="Calibri" w:eastAsia="Calibri" w:hAnsi="Calibri" w:cs="Calibri"/>
          <w:sz w:val="22"/>
          <w:szCs w:val="22"/>
          <w:highlight w:val="yellow"/>
          <w:lang w:val="es-ES"/>
        </w:rPr>
        <w:t>[</w:t>
      </w:r>
      <w:proofErr w:type="spellStart"/>
      <w:r w:rsidRPr="007D2020">
        <w:rPr>
          <w:rFonts w:ascii="Calibri" w:eastAsia="Calibri" w:hAnsi="Calibri" w:cs="Calibri"/>
          <w:sz w:val="22"/>
          <w:szCs w:val="22"/>
          <w:highlight w:val="yellow"/>
          <w:lang w:val="es-ES"/>
        </w:rPr>
        <w:t>nom</w:t>
      </w:r>
      <w:proofErr w:type="spellEnd"/>
      <w:r w:rsidRPr="007D2020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(s) de </w:t>
      </w:r>
      <w:proofErr w:type="spellStart"/>
      <w:r w:rsidRPr="007D2020">
        <w:rPr>
          <w:rFonts w:ascii="Calibri" w:eastAsia="Calibri" w:hAnsi="Calibri" w:cs="Calibri"/>
          <w:sz w:val="22"/>
          <w:szCs w:val="22"/>
          <w:highlight w:val="yellow"/>
          <w:lang w:val="es-ES"/>
        </w:rPr>
        <w:t>l'organisation</w:t>
      </w:r>
      <w:proofErr w:type="spellEnd"/>
      <w:r w:rsidRPr="007D2020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] [et </w:t>
      </w:r>
      <w:proofErr w:type="spellStart"/>
      <w:r w:rsidRPr="007D2020">
        <w:rPr>
          <w:rFonts w:ascii="Calibri" w:eastAsia="Calibri" w:hAnsi="Calibri" w:cs="Calibri"/>
          <w:sz w:val="22"/>
          <w:szCs w:val="22"/>
          <w:highlight w:val="yellow"/>
          <w:lang w:val="es-ES"/>
        </w:rPr>
        <w:t>de l</w:t>
      </w:r>
      <w:proofErr w:type="spellEnd"/>
      <w:r w:rsidRPr="007D2020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'Alliance sur les MNT – à </w:t>
      </w:r>
      <w:proofErr w:type="spellStart"/>
      <w:r w:rsidRPr="007D2020">
        <w:rPr>
          <w:rFonts w:ascii="Calibri" w:eastAsia="Calibri" w:hAnsi="Calibri" w:cs="Calibri"/>
          <w:sz w:val="22"/>
          <w:szCs w:val="22"/>
          <w:highlight w:val="yellow"/>
          <w:lang w:val="es-ES"/>
        </w:rPr>
        <w:t>mentionner</w:t>
      </w:r>
      <w:proofErr w:type="spellEnd"/>
      <w:r w:rsidRPr="007D2020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si cela </w:t>
      </w:r>
      <w:proofErr w:type="spellStart"/>
      <w:r w:rsidRPr="007D2020">
        <w:rPr>
          <w:rFonts w:ascii="Calibri" w:eastAsia="Calibri" w:hAnsi="Calibri" w:cs="Calibri"/>
          <w:sz w:val="22"/>
          <w:szCs w:val="22"/>
          <w:highlight w:val="yellow"/>
          <w:lang w:val="es-ES"/>
        </w:rPr>
        <w:t>peut</w:t>
      </w:r>
      <w:proofErr w:type="spellEnd"/>
      <w:r w:rsidRPr="007D2020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highlight w:val="yellow"/>
          <w:lang w:val="es-ES"/>
        </w:rPr>
        <w:t>être</w:t>
      </w:r>
      <w:proofErr w:type="spellEnd"/>
      <w:r w:rsidRPr="007D2020">
        <w:rPr>
          <w:rFonts w:ascii="Calibri" w:eastAsia="Calibri" w:hAnsi="Calibri" w:cs="Calibri"/>
          <w:sz w:val="22"/>
          <w:szCs w:val="22"/>
          <w:highlight w:val="yellow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highlight w:val="yellow"/>
          <w:lang w:val="es-ES"/>
        </w:rPr>
        <w:t>utile</w:t>
      </w:r>
      <w:proofErr w:type="spellEnd"/>
      <w:r w:rsidRPr="007D2020">
        <w:rPr>
          <w:rFonts w:ascii="Calibri" w:eastAsia="Calibri" w:hAnsi="Calibri" w:cs="Calibri"/>
          <w:sz w:val="22"/>
          <w:szCs w:val="22"/>
          <w:highlight w:val="yellow"/>
          <w:lang w:val="es-ES"/>
        </w:rPr>
        <w:t>]</w:t>
      </w:r>
      <w:r w:rsidR="1AF0FB9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,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au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sujet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du</w:t>
      </w:r>
      <w:r w:rsidR="007D2020" w:rsidRPr="007D2020">
        <w:rPr>
          <w:rFonts w:ascii="Calibri" w:eastAsia="Calibri" w:hAnsi="Calibri" w:cs="Calibri"/>
          <w:b/>
          <w:bCs/>
          <w:sz w:val="22"/>
          <w:szCs w:val="22"/>
          <w:lang w:val="es-ES"/>
        </w:rPr>
        <w:t xml:space="preserve">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t</w:t>
      </w:r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roisième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r w:rsidR="007D2020">
        <w:rPr>
          <w:rFonts w:ascii="Calibri" w:eastAsia="Calibri" w:hAnsi="Calibri" w:cs="Calibri"/>
          <w:sz w:val="22"/>
          <w:szCs w:val="22"/>
          <w:lang w:val="es-ES"/>
        </w:rPr>
        <w:t>D</w:t>
      </w:r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ialogue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international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sur le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financement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durable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pour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les MNT et la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santé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mentale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,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organisé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par le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gouvernement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des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Philippines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, en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collaboration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avec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l'Organisation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mondiale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 la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Santé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et la Banque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asiatique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développement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, qui se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tiendra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à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Manille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du 2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au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4 </w:t>
      </w:r>
      <w:proofErr w:type="spellStart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>septembre</w:t>
      </w:r>
      <w:proofErr w:type="spellEnd"/>
      <w:r w:rsidR="007D2020" w:rsidRPr="007D2020">
        <w:rPr>
          <w:rFonts w:ascii="Calibri" w:eastAsia="Calibri" w:hAnsi="Calibri" w:cs="Calibri"/>
          <w:sz w:val="22"/>
          <w:szCs w:val="22"/>
          <w:lang w:val="es-ES"/>
        </w:rPr>
        <w:t xml:space="preserve"> 2026.</w:t>
      </w:r>
    </w:p>
    <w:p w14:paraId="059566F6" w14:textId="6102ED3B" w:rsidR="007D2020" w:rsidRPr="007D2020" w:rsidRDefault="007D2020" w:rsidP="1AF0FB90">
      <w:pPr>
        <w:rPr>
          <w:rFonts w:ascii="Calibri" w:eastAsia="Calibri" w:hAnsi="Calibri" w:cs="Calibri"/>
          <w:sz w:val="22"/>
          <w:szCs w:val="22"/>
          <w:lang w:val="es-ES"/>
        </w:rPr>
      </w:pPr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Les MNT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sont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la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première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cause de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décès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et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d’invalidité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dans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le monde. Les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cinq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principales (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maladies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cardiovasculaires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,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maladies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pulmonaires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,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diabète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,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cancer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,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troubles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mentaux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et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neurologiques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)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entraînent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à elles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seules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près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 2 000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milliards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dollars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pertes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économiques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chaque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année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, en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raison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des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décès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prématurés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, des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pertes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productivité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et des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coûts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santé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. Sans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investissements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opportuns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, ce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fardeau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ne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fera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que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s’alourdir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. Les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médicaments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, les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tests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dépistage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et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autres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produits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santé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rentables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destinés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à la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prise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en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charge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des MNT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restent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exclus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nombreux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régimes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nationaux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d’assurance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maladie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. À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l’échelle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mondiale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, les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dépenses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directes à la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charge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des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patients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liées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aux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MNT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sont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estimées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à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deux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fois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celles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associées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aux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maladies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infectieuses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.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Pourtant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, la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plupart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des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pays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n’y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consacrent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actuellement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que 0,26% à 0,46% de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leur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revenu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national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brut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(RNB), bien en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deçà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des 1,1% à 1,7%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nécessaires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pour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assurer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,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dans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le cadre des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soins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primaires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, un ensemble de 13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médicaments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essentiels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r w:rsidR="00FB3F0C">
        <w:rPr>
          <w:rFonts w:ascii="Calibri" w:eastAsia="Calibri" w:hAnsi="Calibri" w:cs="Calibri"/>
          <w:sz w:val="22"/>
          <w:szCs w:val="22"/>
          <w:lang w:val="es-ES"/>
        </w:rPr>
        <w:t>contre</w:t>
      </w:r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les MNT et les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troubles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de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santé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7D2020">
        <w:rPr>
          <w:rFonts w:ascii="Calibri" w:eastAsia="Calibri" w:hAnsi="Calibri" w:cs="Calibri"/>
          <w:sz w:val="22"/>
          <w:szCs w:val="22"/>
          <w:lang w:val="es-ES"/>
        </w:rPr>
        <w:t>mentale</w:t>
      </w:r>
      <w:proofErr w:type="spellEnd"/>
      <w:r w:rsidRPr="007D2020">
        <w:rPr>
          <w:rFonts w:ascii="Calibri" w:eastAsia="Calibri" w:hAnsi="Calibri" w:cs="Calibri"/>
          <w:sz w:val="22"/>
          <w:szCs w:val="22"/>
          <w:lang w:val="es-ES"/>
        </w:rPr>
        <w:t>.</w:t>
      </w:r>
    </w:p>
    <w:p w14:paraId="28270256" w14:textId="77777777" w:rsidR="008F4EFA" w:rsidRPr="003227B6" w:rsidRDefault="008F4EFA" w:rsidP="1AF0FB90">
      <w:pPr>
        <w:rPr>
          <w:rFonts w:ascii="Calibri" w:eastAsia="Calibri" w:hAnsi="Calibri" w:cs="Calibri"/>
          <w:sz w:val="22"/>
          <w:szCs w:val="22"/>
          <w:lang w:val="es-ES"/>
        </w:rPr>
      </w:pPr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Ce dialogue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constitue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 une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plateforme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essentielle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pour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aborder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l’accès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équitable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aux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médicaments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 et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aux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dispositifs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médicaux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,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l’un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 des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principaux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obstacles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 à la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lutte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contre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 les MNT à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l’échelle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8F4EFA">
        <w:rPr>
          <w:rFonts w:ascii="Calibri" w:eastAsia="Calibri" w:hAnsi="Calibri" w:cs="Calibri"/>
          <w:sz w:val="22"/>
          <w:szCs w:val="22"/>
          <w:lang w:val="es-ES"/>
        </w:rPr>
        <w:t>mondiale</w:t>
      </w:r>
      <w:proofErr w:type="spellEnd"/>
      <w:r w:rsidRPr="008F4EFA">
        <w:rPr>
          <w:rFonts w:ascii="Calibri" w:eastAsia="Calibri" w:hAnsi="Calibri" w:cs="Calibri"/>
          <w:sz w:val="22"/>
          <w:szCs w:val="22"/>
          <w:lang w:val="es-ES"/>
        </w:rPr>
        <w:t xml:space="preserve">. </w:t>
      </w:r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Ce Dialogue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débouchera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sur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trois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résultats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proofErr w:type="gramStart"/>
      <w:r w:rsidRPr="003227B6">
        <w:rPr>
          <w:rFonts w:ascii="Calibri" w:eastAsia="Calibri" w:hAnsi="Calibri" w:cs="Calibri"/>
          <w:sz w:val="22"/>
          <w:szCs w:val="22"/>
          <w:lang w:val="es-ES"/>
        </w:rPr>
        <w:t>majeurs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:</w:t>
      </w:r>
      <w:proofErr w:type="gram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1) la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Déclaration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de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Manille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, qui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renforcera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les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engagements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politiques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sur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l'accès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aux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médicaments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; 2) une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initiative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régionale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visant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à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améliorer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la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coordination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en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matière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d'accès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aux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médicaments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pour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les MNT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dans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le cadre du « Access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Pivot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» de 2026 ; 3) le Guide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pratique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sur le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financement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durable, qui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fournira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des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orientations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techniques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pour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accroître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les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investissements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dans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les MNT.</w:t>
      </w:r>
    </w:p>
    <w:p w14:paraId="05E895D0" w14:textId="31C5C75D" w:rsidR="003227B6" w:rsidRPr="003227B6" w:rsidRDefault="003227B6" w:rsidP="003227B6">
      <w:pPr>
        <w:rPr>
          <w:rFonts w:ascii="Calibri" w:eastAsia="Calibri" w:hAnsi="Calibri" w:cs="Calibri"/>
          <w:sz w:val="22"/>
          <w:szCs w:val="22"/>
          <w:lang w:val="es-ES"/>
        </w:rPr>
      </w:pPr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Un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investissement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accru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dans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les MNT et la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santé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mentale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permettrait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d'améliorer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l'accès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aux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soins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et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d'obtenir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de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meilleurs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résultats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pour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les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personnes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. Nous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encourageons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les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gouvernements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à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participer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, à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apprendre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les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uns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des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autres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et à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s'engager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à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prendre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des mesures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concrètes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.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Alors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que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votre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délégation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se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prépare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pour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le Dialogue,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nous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vous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demandons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respectueusement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de </w:t>
      </w:r>
      <w:proofErr w:type="spellStart"/>
      <w:r w:rsidRPr="003227B6">
        <w:rPr>
          <w:rFonts w:ascii="Calibri" w:eastAsia="Calibri" w:hAnsi="Calibri" w:cs="Calibri"/>
          <w:sz w:val="22"/>
          <w:szCs w:val="22"/>
          <w:lang w:val="es-ES"/>
        </w:rPr>
        <w:t>soutenir</w:t>
      </w:r>
      <w:proofErr w:type="spellEnd"/>
      <w:r w:rsidR="00E90AC8">
        <w:rPr>
          <w:rFonts w:ascii="Calibri" w:eastAsia="Calibri" w:hAnsi="Calibri" w:cs="Calibri"/>
          <w:sz w:val="22"/>
          <w:szCs w:val="22"/>
          <w:lang w:val="es-ES"/>
        </w:rPr>
        <w:t xml:space="preserve"> les </w:t>
      </w:r>
      <w:proofErr w:type="spellStart"/>
      <w:r w:rsidR="00E90AC8">
        <w:rPr>
          <w:rFonts w:ascii="Calibri" w:eastAsia="Calibri" w:hAnsi="Calibri" w:cs="Calibri"/>
          <w:sz w:val="22"/>
          <w:szCs w:val="22"/>
          <w:lang w:val="es-ES"/>
        </w:rPr>
        <w:t>actions</w:t>
      </w:r>
      <w:proofErr w:type="spellEnd"/>
      <w:r w:rsidR="00E90AC8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proofErr w:type="gramStart"/>
      <w:r w:rsidR="00E90AC8">
        <w:rPr>
          <w:rFonts w:ascii="Calibri" w:eastAsia="Calibri" w:hAnsi="Calibri" w:cs="Calibri"/>
          <w:sz w:val="22"/>
          <w:szCs w:val="22"/>
          <w:lang w:val="es-ES"/>
        </w:rPr>
        <w:t>suivantes</w:t>
      </w:r>
      <w:proofErr w:type="spellEnd"/>
      <w:r w:rsidRPr="003227B6">
        <w:rPr>
          <w:rFonts w:ascii="Calibri" w:eastAsia="Calibri" w:hAnsi="Calibri" w:cs="Calibri"/>
          <w:sz w:val="22"/>
          <w:szCs w:val="22"/>
          <w:lang w:val="es-ES"/>
        </w:rPr>
        <w:t xml:space="preserve"> :</w:t>
      </w:r>
      <w:proofErr w:type="gramEnd"/>
    </w:p>
    <w:p w14:paraId="7F7BCAB2" w14:textId="6168FFBA" w:rsidR="00E53A46" w:rsidRPr="00E53A46" w:rsidRDefault="00E53A46" w:rsidP="00E53A46">
      <w:pPr>
        <w:pStyle w:val="Prrafodelista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  <w:lang w:val="en-GB"/>
        </w:rPr>
      </w:pPr>
      <w:r w:rsidRPr="00E53A46">
        <w:rPr>
          <w:rFonts w:ascii="Calibri" w:eastAsia="Calibri" w:hAnsi="Calibri" w:cs="Calibri"/>
          <w:sz w:val="22"/>
          <w:szCs w:val="22"/>
          <w:lang w:val="en-GB"/>
        </w:rPr>
        <w:t xml:space="preserve">Fixer des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n-GB"/>
        </w:rPr>
        <w:t>objectifs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n-GB"/>
        </w:rPr>
        <w:t>clairs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n-GB"/>
        </w:rPr>
        <w:t xml:space="preserve"> de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n-GB"/>
        </w:rPr>
        <w:t>financement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n-GB"/>
        </w:rPr>
        <w:t xml:space="preserve"> national et adopter des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n-GB"/>
        </w:rPr>
        <w:t>repères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n-GB"/>
        </w:rPr>
        <w:t>budgétaires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n-GB"/>
        </w:rPr>
        <w:t>explicites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4B1C0C52" w14:textId="7B1B168A" w:rsidR="00E53A46" w:rsidRPr="00E53A46" w:rsidRDefault="00E53A46" w:rsidP="00E53A46">
      <w:pPr>
        <w:pStyle w:val="Prrafodelista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  <w:lang w:val="en-GB"/>
        </w:rPr>
      </w:pPr>
      <w:r w:rsidRPr="00E53A46">
        <w:rPr>
          <w:rFonts w:ascii="Calibri" w:eastAsia="Calibri" w:hAnsi="Calibri" w:cs="Calibri"/>
          <w:sz w:val="22"/>
          <w:szCs w:val="22"/>
          <w:lang w:val="en-GB"/>
        </w:rPr>
        <w:t xml:space="preserve">Optimiser la marge de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n-GB"/>
        </w:rPr>
        <w:t>manœuvre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n-GB"/>
        </w:rPr>
        <w:t>budgétaire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n-GB"/>
        </w:rPr>
        <w:t xml:space="preserve"> grâce à des politiques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n-GB"/>
        </w:rPr>
        <w:t>budgétaires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n-GB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n-GB"/>
        </w:rPr>
        <w:t>cohérentes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n-GB"/>
        </w:rPr>
        <w:t xml:space="preserve"> à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n-GB"/>
        </w:rPr>
        <w:t>l’échelle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n-GB"/>
        </w:rPr>
        <w:t xml:space="preserve"> de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n-GB"/>
        </w:rPr>
        <w:t>l’ensemble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n-GB"/>
        </w:rPr>
        <w:t xml:space="preserve"> du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n-GB"/>
        </w:rPr>
        <w:t>gouvernement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n-GB"/>
        </w:rPr>
        <w:t>.</w:t>
      </w:r>
    </w:p>
    <w:p w14:paraId="0E1170CC" w14:textId="593CAC55" w:rsidR="00E53A46" w:rsidRPr="00E53A46" w:rsidRDefault="00E53A46" w:rsidP="00E53A46">
      <w:pPr>
        <w:pStyle w:val="Prrafodelista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  <w:lang w:val="es-ES"/>
        </w:rPr>
      </w:pP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Mettre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en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œuvre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des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leviers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stratégiques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d’accès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afin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de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réduire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les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coûts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et de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consolider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la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souveraineté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sanitaire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>.</w:t>
      </w:r>
    </w:p>
    <w:p w14:paraId="4E20EEC4" w14:textId="07AC30FE" w:rsidR="00E53A46" w:rsidRPr="00E53A46" w:rsidRDefault="00E53A46" w:rsidP="00E53A46">
      <w:pPr>
        <w:pStyle w:val="Prrafodelista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  <w:lang w:val="es-ES"/>
        </w:rPr>
      </w:pPr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Investir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dans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les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données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et la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surveillance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pour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renforcer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les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fondements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du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système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de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santé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>.</w:t>
      </w:r>
    </w:p>
    <w:p w14:paraId="06100DD8" w14:textId="73E03A44" w:rsidR="00E53A46" w:rsidRPr="00E53A46" w:rsidRDefault="00E53A46" w:rsidP="00E53A46">
      <w:pPr>
        <w:pStyle w:val="Prrafodelista"/>
        <w:numPr>
          <w:ilvl w:val="0"/>
          <w:numId w:val="5"/>
        </w:numPr>
        <w:rPr>
          <w:rFonts w:ascii="Calibri" w:eastAsia="Calibri" w:hAnsi="Calibri" w:cs="Calibri"/>
          <w:sz w:val="22"/>
          <w:szCs w:val="22"/>
          <w:lang w:val="es-ES"/>
        </w:rPr>
      </w:pPr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Garantir une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participation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significative des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communautés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, y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compris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des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personnes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atteintes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de MNT,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aux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consultations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nationales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et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aux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  <w:lang w:val="es-ES"/>
        </w:rPr>
        <w:t>processus de suivi</w:t>
      </w:r>
      <w:proofErr w:type="spellEnd"/>
      <w:r w:rsidRPr="00E53A46">
        <w:rPr>
          <w:rFonts w:ascii="Calibri" w:eastAsia="Calibri" w:hAnsi="Calibri" w:cs="Calibri"/>
          <w:sz w:val="22"/>
          <w:szCs w:val="22"/>
          <w:lang w:val="es-ES"/>
        </w:rPr>
        <w:t>.</w:t>
      </w:r>
    </w:p>
    <w:p w14:paraId="5CC998E3" w14:textId="77777777" w:rsidR="00E53A46" w:rsidRDefault="00E53A46" w:rsidP="1AF0FB90">
      <w:pPr>
        <w:rPr>
          <w:rFonts w:ascii="Calibri" w:eastAsia="Calibri" w:hAnsi="Calibri" w:cs="Calibri"/>
          <w:sz w:val="22"/>
          <w:szCs w:val="22"/>
        </w:rPr>
      </w:pPr>
      <w:r w:rsidRPr="00E53A46">
        <w:rPr>
          <w:rFonts w:ascii="Calibri" w:eastAsia="Calibri" w:hAnsi="Calibri" w:cs="Calibri"/>
          <w:sz w:val="22"/>
          <w:szCs w:val="22"/>
        </w:rPr>
        <w:t xml:space="preserve">Nous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serions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ravis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pouvoir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vous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rencontrer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afin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d’échanger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sur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l’importance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garantir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des engagements financiers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fermes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pour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atteindre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les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objectifs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nationaux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en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matière de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santé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>.</w:t>
      </w:r>
    </w:p>
    <w:p w14:paraId="2CF8B40B" w14:textId="5C1FD047" w:rsidR="00E53A46" w:rsidRDefault="00E53A46" w:rsidP="1AF0FB90">
      <w:pPr>
        <w:rPr>
          <w:rFonts w:ascii="Calibri" w:eastAsia="Calibri" w:hAnsi="Calibri" w:cs="Calibri"/>
          <w:sz w:val="22"/>
          <w:szCs w:val="22"/>
        </w:rPr>
      </w:pPr>
      <w:r w:rsidRPr="00E53A46">
        <w:rPr>
          <w:rFonts w:ascii="Calibri" w:eastAsia="Calibri" w:hAnsi="Calibri" w:cs="Calibri"/>
          <w:sz w:val="22"/>
          <w:szCs w:val="22"/>
        </w:rPr>
        <w:t xml:space="preserve">Nous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vous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remercions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pour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votre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leadership et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votre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engagement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en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faveur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l’amélioration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de la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santé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</w:t>
      </w:r>
      <w:proofErr w:type="gramStart"/>
      <w:r w:rsidRPr="00E53A46">
        <w:rPr>
          <w:rFonts w:ascii="Calibri" w:eastAsia="Calibri" w:hAnsi="Calibri" w:cs="Calibri"/>
          <w:sz w:val="22"/>
          <w:szCs w:val="22"/>
        </w:rPr>
        <w:t>pour</w:t>
      </w:r>
      <w:proofErr w:type="gramEnd"/>
      <w:r w:rsidRPr="00E53A46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toutes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 xml:space="preserve"> et </w:t>
      </w:r>
      <w:proofErr w:type="spellStart"/>
      <w:r w:rsidRPr="00E53A46">
        <w:rPr>
          <w:rFonts w:ascii="Calibri" w:eastAsia="Calibri" w:hAnsi="Calibri" w:cs="Calibri"/>
          <w:sz w:val="22"/>
          <w:szCs w:val="22"/>
        </w:rPr>
        <w:t>tous</w:t>
      </w:r>
      <w:proofErr w:type="spellEnd"/>
      <w:r w:rsidRPr="00E53A46">
        <w:rPr>
          <w:rFonts w:ascii="Calibri" w:eastAsia="Calibri" w:hAnsi="Calibri" w:cs="Calibri"/>
          <w:sz w:val="22"/>
          <w:szCs w:val="22"/>
        </w:rPr>
        <w:t>.</w:t>
      </w:r>
    </w:p>
    <w:p w14:paraId="5AC1C3FF" w14:textId="233E8F40" w:rsidR="24275BFA" w:rsidRDefault="00FB3F0C" w:rsidP="1AF0FB90">
      <w:pPr>
        <w:rPr>
          <w:rFonts w:ascii="Calibri" w:eastAsia="Calibri" w:hAnsi="Calibri" w:cs="Calibri"/>
          <w:sz w:val="22"/>
          <w:szCs w:val="22"/>
          <w:lang w:val="en-GB"/>
        </w:rPr>
      </w:pPr>
      <w:r w:rsidRPr="00FB3F0C">
        <w:rPr>
          <w:rFonts w:ascii="Calibri" w:eastAsia="Calibri" w:hAnsi="Calibri" w:cs="Calibri"/>
          <w:sz w:val="22"/>
          <w:szCs w:val="22"/>
          <w:lang w:val="en-GB"/>
        </w:rPr>
        <w:t xml:space="preserve">Bien </w:t>
      </w:r>
      <w:proofErr w:type="spellStart"/>
      <w:r w:rsidRPr="00FB3F0C">
        <w:rPr>
          <w:rFonts w:ascii="Calibri" w:eastAsia="Calibri" w:hAnsi="Calibri" w:cs="Calibri"/>
          <w:sz w:val="22"/>
          <w:szCs w:val="22"/>
          <w:lang w:val="en-GB"/>
        </w:rPr>
        <w:t>cordialement</w:t>
      </w:r>
      <w:proofErr w:type="spellEnd"/>
      <w:r w:rsidR="1AF0FB90" w:rsidRPr="1AF0FB90">
        <w:rPr>
          <w:rFonts w:ascii="Calibri" w:eastAsia="Calibri" w:hAnsi="Calibri" w:cs="Calibri"/>
          <w:sz w:val="22"/>
          <w:szCs w:val="22"/>
          <w:lang w:val="en-GB"/>
        </w:rPr>
        <w:t xml:space="preserve">, </w:t>
      </w:r>
    </w:p>
    <w:p w14:paraId="4550F335" w14:textId="0AB53410" w:rsidR="24275BFA" w:rsidRDefault="00E90AC8" w:rsidP="24275BFA">
      <w:pPr>
        <w:rPr>
          <w:sz w:val="20"/>
          <w:szCs w:val="20"/>
        </w:rPr>
      </w:pPr>
      <w:r w:rsidRPr="00E90AC8">
        <w:rPr>
          <w:sz w:val="20"/>
          <w:szCs w:val="20"/>
          <w:highlight w:val="yellow"/>
          <w:lang w:val="en-GB"/>
        </w:rPr>
        <w:t xml:space="preserve">[Nom][Poste] [Organisation] [E-mail / </w:t>
      </w:r>
      <w:proofErr w:type="spellStart"/>
      <w:r w:rsidRPr="00E90AC8">
        <w:rPr>
          <w:sz w:val="20"/>
          <w:szCs w:val="20"/>
          <w:highlight w:val="yellow"/>
          <w:lang w:val="en-GB"/>
        </w:rPr>
        <w:t>Téléphone</w:t>
      </w:r>
      <w:proofErr w:type="spellEnd"/>
      <w:r w:rsidRPr="00E90AC8">
        <w:rPr>
          <w:sz w:val="20"/>
          <w:szCs w:val="20"/>
          <w:highlight w:val="yellow"/>
          <w:lang w:val="en-GB"/>
        </w:rPr>
        <w:t>]</w:t>
      </w:r>
    </w:p>
    <w:p w14:paraId="11C4B8A9" w14:textId="5753FE76" w:rsidR="24275BFA" w:rsidRDefault="24275BFA" w:rsidP="24275BFA">
      <w:pPr>
        <w:rPr>
          <w:sz w:val="20"/>
          <w:szCs w:val="20"/>
        </w:rPr>
      </w:pPr>
    </w:p>
    <w:p w14:paraId="2BA23A61" w14:textId="6FCC48DD" w:rsidR="24275BFA" w:rsidRDefault="24275BFA" w:rsidP="24275BFA">
      <w:pPr>
        <w:rPr>
          <w:sz w:val="20"/>
          <w:szCs w:val="20"/>
        </w:rPr>
      </w:pPr>
    </w:p>
    <w:p w14:paraId="4FEE00FF" w14:textId="36F26F74" w:rsidR="24275BFA" w:rsidRDefault="24275BFA" w:rsidP="24275BFA">
      <w:pPr>
        <w:rPr>
          <w:sz w:val="20"/>
          <w:szCs w:val="20"/>
        </w:rPr>
      </w:pPr>
    </w:p>
    <w:p w14:paraId="1049C523" w14:textId="5035D359" w:rsidR="24275BFA" w:rsidRDefault="24275BFA" w:rsidP="24275BFA">
      <w:pPr>
        <w:rPr>
          <w:sz w:val="20"/>
          <w:szCs w:val="20"/>
        </w:rPr>
      </w:pPr>
    </w:p>
    <w:p w14:paraId="68CFC221" w14:textId="5BA2EFB6" w:rsidR="2A4CEFD2" w:rsidRDefault="2A4CEFD2" w:rsidP="2A4CEFD2">
      <w:pPr>
        <w:rPr>
          <w:sz w:val="20"/>
          <w:szCs w:val="20"/>
        </w:rPr>
      </w:pPr>
    </w:p>
    <w:p w14:paraId="36DD6841" w14:textId="18D8D1D7" w:rsidR="2A4CEFD2" w:rsidRDefault="2A4CEFD2" w:rsidP="2A4CEFD2">
      <w:pPr>
        <w:rPr>
          <w:sz w:val="20"/>
          <w:szCs w:val="20"/>
        </w:rPr>
      </w:pPr>
    </w:p>
    <w:p w14:paraId="6EB031D4" w14:textId="638CC4ED" w:rsidR="2A4CEFD2" w:rsidRDefault="2A4CEFD2" w:rsidP="2A4CEFD2">
      <w:pPr>
        <w:rPr>
          <w:sz w:val="20"/>
          <w:szCs w:val="20"/>
        </w:rPr>
      </w:pPr>
    </w:p>
    <w:p w14:paraId="6744DF81" w14:textId="317AC9B9" w:rsidR="24275BFA" w:rsidRDefault="24275BFA" w:rsidP="24275BFA">
      <w:pPr>
        <w:rPr>
          <w:sz w:val="20"/>
          <w:szCs w:val="20"/>
        </w:rPr>
      </w:pPr>
    </w:p>
    <w:p w14:paraId="53D4FB2A" w14:textId="38C8EB0F" w:rsidR="24275BFA" w:rsidRDefault="24275BFA" w:rsidP="24275BFA">
      <w:pPr>
        <w:rPr>
          <w:sz w:val="20"/>
          <w:szCs w:val="20"/>
        </w:rPr>
      </w:pPr>
    </w:p>
    <w:sectPr w:rsidR="24275B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1hQsH244">
      <int2:state int2:value="Rejected" int2:type="spell"/>
    </int2:textHash>
    <int2:textHash int2:hashCode="hq1Jwh9RgTVmlB" int2:id="ZMQCpFvt">
      <int2:state int2:value="Rejected" int2:type="spell"/>
    </int2:textHash>
    <int2:textHash int2:hashCode="JgtY6hJIkityHB" int2:id="vZMSfLYw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773AF0"/>
    <w:multiLevelType w:val="multilevel"/>
    <w:tmpl w:val="944A64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DA5BB"/>
    <w:multiLevelType w:val="hybridMultilevel"/>
    <w:tmpl w:val="0680A156"/>
    <w:lvl w:ilvl="0" w:tplc="05444C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ECB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2AB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44C0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B4D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F0E0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906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18F1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C834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972A1"/>
    <w:multiLevelType w:val="hybridMultilevel"/>
    <w:tmpl w:val="18863A46"/>
    <w:lvl w:ilvl="0" w:tplc="141CF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3088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E87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2C1E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FCB6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7EB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053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4A9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D43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88B29"/>
    <w:multiLevelType w:val="hybridMultilevel"/>
    <w:tmpl w:val="B3CC0712"/>
    <w:lvl w:ilvl="0" w:tplc="A5228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AA05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E4C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64FC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FADC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BA37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CB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44A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A22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85E79"/>
    <w:multiLevelType w:val="hybridMultilevel"/>
    <w:tmpl w:val="7AE2B4EE"/>
    <w:lvl w:ilvl="0" w:tplc="99AAA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0E9F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229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0A4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7CE7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AEFD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499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B6BF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4C24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122396">
    <w:abstractNumId w:val="4"/>
  </w:num>
  <w:num w:numId="2" w16cid:durableId="649361656">
    <w:abstractNumId w:val="2"/>
  </w:num>
  <w:num w:numId="3" w16cid:durableId="787627670">
    <w:abstractNumId w:val="0"/>
  </w:num>
  <w:num w:numId="4" w16cid:durableId="1825703399">
    <w:abstractNumId w:val="3"/>
  </w:num>
  <w:num w:numId="5" w16cid:durableId="57173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13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75CD59"/>
    <w:rsid w:val="001A406E"/>
    <w:rsid w:val="003227B6"/>
    <w:rsid w:val="00354328"/>
    <w:rsid w:val="003804C6"/>
    <w:rsid w:val="00382A49"/>
    <w:rsid w:val="003C0FC4"/>
    <w:rsid w:val="0073EF1C"/>
    <w:rsid w:val="00790965"/>
    <w:rsid w:val="007D2020"/>
    <w:rsid w:val="008F4EFA"/>
    <w:rsid w:val="00BE12E9"/>
    <w:rsid w:val="00BF9AE4"/>
    <w:rsid w:val="00E53A46"/>
    <w:rsid w:val="00E90AC8"/>
    <w:rsid w:val="00FB3F0C"/>
    <w:rsid w:val="012EBC03"/>
    <w:rsid w:val="036188BA"/>
    <w:rsid w:val="03DB546D"/>
    <w:rsid w:val="0469F277"/>
    <w:rsid w:val="04F89967"/>
    <w:rsid w:val="051E232A"/>
    <w:rsid w:val="05C96FD4"/>
    <w:rsid w:val="05E1BEEC"/>
    <w:rsid w:val="065C76F3"/>
    <w:rsid w:val="06E42AC1"/>
    <w:rsid w:val="08123496"/>
    <w:rsid w:val="0908D9CD"/>
    <w:rsid w:val="0AE94348"/>
    <w:rsid w:val="0AF693FB"/>
    <w:rsid w:val="0BCE2A7A"/>
    <w:rsid w:val="0E74AEEF"/>
    <w:rsid w:val="0EC2A39A"/>
    <w:rsid w:val="0EDF632F"/>
    <w:rsid w:val="0EEB583B"/>
    <w:rsid w:val="0F079FC2"/>
    <w:rsid w:val="0F9CAC96"/>
    <w:rsid w:val="1052CC08"/>
    <w:rsid w:val="11021299"/>
    <w:rsid w:val="1140C54D"/>
    <w:rsid w:val="126A4FC0"/>
    <w:rsid w:val="12B55F46"/>
    <w:rsid w:val="12CFEA6C"/>
    <w:rsid w:val="1348609C"/>
    <w:rsid w:val="136F54E1"/>
    <w:rsid w:val="14FAD04F"/>
    <w:rsid w:val="151372CF"/>
    <w:rsid w:val="153F966D"/>
    <w:rsid w:val="154BBA1E"/>
    <w:rsid w:val="155C8809"/>
    <w:rsid w:val="15A1B24C"/>
    <w:rsid w:val="15F80B32"/>
    <w:rsid w:val="16759DCB"/>
    <w:rsid w:val="16A281D0"/>
    <w:rsid w:val="16A29E99"/>
    <w:rsid w:val="17481128"/>
    <w:rsid w:val="17C678BB"/>
    <w:rsid w:val="18312F6A"/>
    <w:rsid w:val="1981C240"/>
    <w:rsid w:val="19AB3E3E"/>
    <w:rsid w:val="19C1A14C"/>
    <w:rsid w:val="1AA558D4"/>
    <w:rsid w:val="1AF0FB90"/>
    <w:rsid w:val="1B6F6138"/>
    <w:rsid w:val="1C78B741"/>
    <w:rsid w:val="1CCC9E0C"/>
    <w:rsid w:val="1D721F2C"/>
    <w:rsid w:val="1E03637E"/>
    <w:rsid w:val="1E17734D"/>
    <w:rsid w:val="1ECBD491"/>
    <w:rsid w:val="1FE660DF"/>
    <w:rsid w:val="208D9855"/>
    <w:rsid w:val="20916F35"/>
    <w:rsid w:val="20C3755B"/>
    <w:rsid w:val="20D34A78"/>
    <w:rsid w:val="20DF2836"/>
    <w:rsid w:val="21CE5BEC"/>
    <w:rsid w:val="225EB177"/>
    <w:rsid w:val="2270F226"/>
    <w:rsid w:val="230A0347"/>
    <w:rsid w:val="23DEF7CD"/>
    <w:rsid w:val="23EE7AAF"/>
    <w:rsid w:val="23F03CDF"/>
    <w:rsid w:val="24275BFA"/>
    <w:rsid w:val="24FE72EF"/>
    <w:rsid w:val="251DE3A1"/>
    <w:rsid w:val="25BC9695"/>
    <w:rsid w:val="25BCCEFA"/>
    <w:rsid w:val="25D9C268"/>
    <w:rsid w:val="2604519D"/>
    <w:rsid w:val="2760EECC"/>
    <w:rsid w:val="276456A9"/>
    <w:rsid w:val="27DBFD90"/>
    <w:rsid w:val="27DED3B7"/>
    <w:rsid w:val="28B1324B"/>
    <w:rsid w:val="28CC89DD"/>
    <w:rsid w:val="28DF60ED"/>
    <w:rsid w:val="2A4CEFD2"/>
    <w:rsid w:val="2A83482D"/>
    <w:rsid w:val="2A916171"/>
    <w:rsid w:val="2B204A14"/>
    <w:rsid w:val="2BA2A215"/>
    <w:rsid w:val="2BEADFB9"/>
    <w:rsid w:val="2BFF2C4A"/>
    <w:rsid w:val="2CB0B585"/>
    <w:rsid w:val="2D9A3032"/>
    <w:rsid w:val="2E79BBF0"/>
    <w:rsid w:val="2F2206F7"/>
    <w:rsid w:val="2F4B40D1"/>
    <w:rsid w:val="2F4B72B4"/>
    <w:rsid w:val="2F730A89"/>
    <w:rsid w:val="30983158"/>
    <w:rsid w:val="3137DAAB"/>
    <w:rsid w:val="31C060D5"/>
    <w:rsid w:val="31C7B5F0"/>
    <w:rsid w:val="31CD4F5B"/>
    <w:rsid w:val="32029B19"/>
    <w:rsid w:val="322AF524"/>
    <w:rsid w:val="32FDF7DA"/>
    <w:rsid w:val="331203FB"/>
    <w:rsid w:val="33B3F0E5"/>
    <w:rsid w:val="3657B14C"/>
    <w:rsid w:val="36C52B48"/>
    <w:rsid w:val="36DEDB34"/>
    <w:rsid w:val="3711BAF6"/>
    <w:rsid w:val="379DA48B"/>
    <w:rsid w:val="38727D53"/>
    <w:rsid w:val="3A7E2DE9"/>
    <w:rsid w:val="3A88F982"/>
    <w:rsid w:val="3AE365F6"/>
    <w:rsid w:val="3B3D2F4F"/>
    <w:rsid w:val="3B4DDBC7"/>
    <w:rsid w:val="3C342B0A"/>
    <w:rsid w:val="3C718FF9"/>
    <w:rsid w:val="3CBB0923"/>
    <w:rsid w:val="3CBFE584"/>
    <w:rsid w:val="3ECB47F5"/>
    <w:rsid w:val="3EE54AD7"/>
    <w:rsid w:val="400C4756"/>
    <w:rsid w:val="4039FB84"/>
    <w:rsid w:val="40434BA0"/>
    <w:rsid w:val="4062AB5C"/>
    <w:rsid w:val="4284856D"/>
    <w:rsid w:val="4299F4B1"/>
    <w:rsid w:val="43E48045"/>
    <w:rsid w:val="44B5DA1B"/>
    <w:rsid w:val="451C4C54"/>
    <w:rsid w:val="45327C53"/>
    <w:rsid w:val="454E839B"/>
    <w:rsid w:val="45DAE6E2"/>
    <w:rsid w:val="45DF0523"/>
    <w:rsid w:val="461757A5"/>
    <w:rsid w:val="468A38B8"/>
    <w:rsid w:val="469669EF"/>
    <w:rsid w:val="473CE22E"/>
    <w:rsid w:val="48E7903B"/>
    <w:rsid w:val="4932F103"/>
    <w:rsid w:val="493A9C44"/>
    <w:rsid w:val="4B8D1337"/>
    <w:rsid w:val="4C83C024"/>
    <w:rsid w:val="4D5E498A"/>
    <w:rsid w:val="4D73E175"/>
    <w:rsid w:val="4D7EE518"/>
    <w:rsid w:val="4E8791A1"/>
    <w:rsid w:val="4F6354F0"/>
    <w:rsid w:val="4FAAE43F"/>
    <w:rsid w:val="51BD9E97"/>
    <w:rsid w:val="53292E0F"/>
    <w:rsid w:val="54D82585"/>
    <w:rsid w:val="5575CD59"/>
    <w:rsid w:val="55F5952E"/>
    <w:rsid w:val="564A9EFF"/>
    <w:rsid w:val="5800A965"/>
    <w:rsid w:val="5969926C"/>
    <w:rsid w:val="597B4AD5"/>
    <w:rsid w:val="5A7DE0B4"/>
    <w:rsid w:val="5C2BA1A9"/>
    <w:rsid w:val="5C5DC520"/>
    <w:rsid w:val="5CEE6629"/>
    <w:rsid w:val="5CF39871"/>
    <w:rsid w:val="5D20498F"/>
    <w:rsid w:val="5D982306"/>
    <w:rsid w:val="5E3103F4"/>
    <w:rsid w:val="5E632683"/>
    <w:rsid w:val="61721FDF"/>
    <w:rsid w:val="61870EAD"/>
    <w:rsid w:val="623155D0"/>
    <w:rsid w:val="62508F80"/>
    <w:rsid w:val="638BE0AC"/>
    <w:rsid w:val="63EAFD15"/>
    <w:rsid w:val="652D7DB7"/>
    <w:rsid w:val="661C6AC2"/>
    <w:rsid w:val="66B4577D"/>
    <w:rsid w:val="67848EEA"/>
    <w:rsid w:val="67FB5D92"/>
    <w:rsid w:val="68292562"/>
    <w:rsid w:val="69317C5D"/>
    <w:rsid w:val="694A20EF"/>
    <w:rsid w:val="69807896"/>
    <w:rsid w:val="69CF58AD"/>
    <w:rsid w:val="6AE45D12"/>
    <w:rsid w:val="6AF29FA8"/>
    <w:rsid w:val="6B70FE3D"/>
    <w:rsid w:val="6C0C602F"/>
    <w:rsid w:val="6C6C36BD"/>
    <w:rsid w:val="6CA9C623"/>
    <w:rsid w:val="6D71A7AD"/>
    <w:rsid w:val="70816642"/>
    <w:rsid w:val="70863264"/>
    <w:rsid w:val="70960A17"/>
    <w:rsid w:val="712286F3"/>
    <w:rsid w:val="7152CA2C"/>
    <w:rsid w:val="71DAFE59"/>
    <w:rsid w:val="7282C70B"/>
    <w:rsid w:val="739C3C0A"/>
    <w:rsid w:val="746C90C0"/>
    <w:rsid w:val="749CDD82"/>
    <w:rsid w:val="74B921FF"/>
    <w:rsid w:val="7505DE95"/>
    <w:rsid w:val="752E8F34"/>
    <w:rsid w:val="755A3344"/>
    <w:rsid w:val="759ADAAF"/>
    <w:rsid w:val="760C02F6"/>
    <w:rsid w:val="764EBC49"/>
    <w:rsid w:val="770EE1E0"/>
    <w:rsid w:val="77303F18"/>
    <w:rsid w:val="77334D89"/>
    <w:rsid w:val="7736A5BC"/>
    <w:rsid w:val="775C6E0C"/>
    <w:rsid w:val="78180C4F"/>
    <w:rsid w:val="7839A091"/>
    <w:rsid w:val="7875F532"/>
    <w:rsid w:val="78A5276A"/>
    <w:rsid w:val="791E61AA"/>
    <w:rsid w:val="79A9905E"/>
    <w:rsid w:val="7A795B3D"/>
    <w:rsid w:val="7C1160D2"/>
    <w:rsid w:val="7D101798"/>
    <w:rsid w:val="7D2C9B35"/>
    <w:rsid w:val="7D34ED2E"/>
    <w:rsid w:val="7E3FB429"/>
    <w:rsid w:val="7ED62A50"/>
    <w:rsid w:val="7F201B74"/>
    <w:rsid w:val="7F4F45B7"/>
    <w:rsid w:val="7FF3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4739"/>
  <w15:chartTrackingRefBased/>
  <w15:docId w15:val="{14D1E058-34F7-4397-974D-2EE4CF2D2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uiPriority w:val="9"/>
    <w:unhideWhenUsed/>
    <w:qFormat/>
    <w:rsid w:val="24275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7736A5BC"/>
    <w:pPr>
      <w:ind w:left="720"/>
      <w:contextualSpacing/>
    </w:pPr>
  </w:style>
  <w:style w:type="paragraph" w:customStyle="1" w:styleId="paragraph">
    <w:name w:val="paragraph"/>
    <w:basedOn w:val="Normal"/>
    <w:uiPriority w:val="1"/>
    <w:rsid w:val="7736A5BC"/>
    <w:pPr>
      <w:spacing w:beforeAutospacing="1" w:after="60" w:afterAutospacing="1" w:line="240" w:lineRule="auto"/>
    </w:pPr>
    <w:rPr>
      <w:lang w:val="en-GB" w:eastAsia="en-GB"/>
    </w:rPr>
  </w:style>
  <w:style w:type="character" w:customStyle="1" w:styleId="normaltextrun">
    <w:name w:val="normaltextrun"/>
    <w:basedOn w:val="Fuentedeprrafopredeter"/>
    <w:uiPriority w:val="1"/>
    <w:rsid w:val="7736A5BC"/>
    <w:rPr>
      <w:rFonts w:asciiTheme="minorHAnsi" w:eastAsiaTheme="minorEastAsia" w:hAnsiTheme="minorHAnsi" w:cstheme="minorBidi"/>
      <w:sz w:val="24"/>
      <w:szCs w:val="24"/>
    </w:rPr>
  </w:style>
  <w:style w:type="character" w:customStyle="1" w:styleId="eop">
    <w:name w:val="eop"/>
    <w:basedOn w:val="Fuentedeprrafopredeter"/>
    <w:uiPriority w:val="1"/>
    <w:rsid w:val="7736A5BC"/>
    <w:rPr>
      <w:rFonts w:asciiTheme="minorHAnsi" w:eastAsiaTheme="minorEastAsia" w:hAnsiTheme="minorHAnsi" w:cstheme="minorBidi"/>
      <w:sz w:val="24"/>
      <w:szCs w:val="24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microsoft.com/office/2019/05/relationships/documenttasks" Target="documenttasks/documenttask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documenttasks/documenttasks1.xml><?xml version="1.0" encoding="utf-8"?>
<t:Tasks xmlns:t="http://schemas.microsoft.com/office/tasks/2019/documenttasks" xmlns:oel="http://schemas.microsoft.com/office/2019/extlst">
  <t:Task id="{26287D72-57EE-4151-98C7-41E65A1A0341}">
    <t:Anchor>
      <t:Comment id="823648504"/>
    </t:Anchor>
    <t:History>
      <t:Event id="{F7E4BE21-EC9F-4F9A-AA37-136973E0A5A2}" time="2026-07-29T13:19:19.804Z">
        <t:Attribution userId="S::gsanchez@ncdalliance.org::a9d78889-3fd4-4874-a909-50c5ac1f9437" userProvider="AD" userName="Gina Sanchez"/>
        <t:Anchor>
          <t:Comment id="81506498"/>
        </t:Anchor>
        <t:Create/>
      </t:Event>
      <t:Event id="{B35CD6CA-0307-4E02-BA5E-1B98E6122718}" time="2026-07-29T13:19:19.804Z">
        <t:Attribution userId="S::gsanchez@ncdalliance.org::a9d78889-3fd4-4874-a909-50c5ac1f9437" userProvider="AD" userName="Gina Sanchez"/>
        <t:Anchor>
          <t:Comment id="81506498"/>
        </t:Anchor>
        <t:Assign userId="S::fmcLaren@ncdalliance.org::b3592001-b24e-47d4-bbb4-e62b3fa43154" userProvider="AD" userName="Francesca McLaren"/>
      </t:Event>
      <t:Event id="{68848634-8EF5-49D8-93C2-E129F33E6D0A}" time="2026-07-29T13:19:19.804Z">
        <t:Attribution userId="S::gsanchez@ncdalliance.org::a9d78889-3fd4-4874-a909-50c5ac1f9437" userProvider="AD" userName="Gina Sanchez"/>
        <t:Anchor>
          <t:Comment id="81506498"/>
        </t:Anchor>
        <t:SetTitle title="@Francesca McLaren Guest user is me...don't know why it did that."/>
      </t:Event>
      <t:Event id="{7F740E9E-0823-43E5-B195-AD71753D4B74}" time="2026-07-29T13:55:03.502Z">
        <t:Attribution userId="S::fmclaren@ncdalliance.org::b3592001-b24e-47d4-bbb4-e62b3fa43154" userProvider="AD" userName="Francesca McLaren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McLaren</dc:creator>
  <cp:keywords/>
  <dc:description/>
  <cp:lastModifiedBy>Beltrán</cp:lastModifiedBy>
  <cp:revision>2</cp:revision>
  <dcterms:created xsi:type="dcterms:W3CDTF">2026-08-10T07:49:00Z</dcterms:created>
  <dcterms:modified xsi:type="dcterms:W3CDTF">2026-08-10T07:49:00Z</dcterms:modified>
</cp:coreProperties>
</file>