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FF3C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981F69">
        <w:rPr>
          <w:rFonts w:ascii="Calibri" w:hAnsi="Calibri" w:cs="Calibri"/>
          <w:sz w:val="22"/>
          <w:szCs w:val="22"/>
          <w:highlight w:val="yellow"/>
        </w:rPr>
        <w:t>[Logotipo de su organización]</w:t>
      </w:r>
    </w:p>
    <w:p w14:paraId="57858F77" w14:textId="77777777" w:rsidR="00C45F62" w:rsidRPr="00C45F62" w:rsidRDefault="00C45F62" w:rsidP="00247282">
      <w:pPr>
        <w:jc w:val="right"/>
        <w:rPr>
          <w:rFonts w:ascii="Calibri" w:hAnsi="Calibri" w:cs="Calibri"/>
          <w:sz w:val="22"/>
          <w:szCs w:val="22"/>
        </w:rPr>
      </w:pPr>
      <w:r w:rsidRPr="00247282">
        <w:rPr>
          <w:rFonts w:ascii="Calibri" w:hAnsi="Calibri" w:cs="Calibri"/>
          <w:sz w:val="22"/>
          <w:szCs w:val="22"/>
          <w:highlight w:val="yellow"/>
        </w:rPr>
        <w:t>[Dirección del remitente]</w:t>
      </w:r>
    </w:p>
    <w:p w14:paraId="39DDAD02" w14:textId="77777777" w:rsidR="00C45F62" w:rsidRPr="00247282" w:rsidRDefault="00C45F62" w:rsidP="00C45F62">
      <w:pPr>
        <w:rPr>
          <w:rFonts w:ascii="Calibri" w:hAnsi="Calibri" w:cs="Calibri"/>
          <w:sz w:val="22"/>
          <w:szCs w:val="22"/>
          <w:highlight w:val="yellow"/>
        </w:rPr>
      </w:pPr>
      <w:r w:rsidRPr="00247282">
        <w:rPr>
          <w:rFonts w:ascii="Calibri" w:hAnsi="Calibri" w:cs="Calibri"/>
          <w:sz w:val="22"/>
          <w:szCs w:val="22"/>
          <w:highlight w:val="yellow"/>
        </w:rPr>
        <w:t>[Dirección del destinatario]</w:t>
      </w:r>
    </w:p>
    <w:p w14:paraId="5A2C1F79" w14:textId="77777777" w:rsidR="00247282" w:rsidRPr="00247282" w:rsidRDefault="00247282" w:rsidP="00C45F62">
      <w:pPr>
        <w:rPr>
          <w:rFonts w:ascii="Calibri" w:hAnsi="Calibri" w:cs="Calibri"/>
          <w:sz w:val="22"/>
          <w:szCs w:val="22"/>
          <w:highlight w:val="yellow"/>
        </w:rPr>
      </w:pPr>
    </w:p>
    <w:p w14:paraId="08430B55" w14:textId="5DCE9B63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247282">
        <w:rPr>
          <w:rFonts w:ascii="Calibri" w:hAnsi="Calibri" w:cs="Calibri"/>
          <w:sz w:val="22"/>
          <w:szCs w:val="22"/>
          <w:highlight w:val="yellow"/>
        </w:rPr>
        <w:t>[Fecha]</w:t>
      </w:r>
    </w:p>
    <w:p w14:paraId="0F167B0C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6C7B338E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>Asunto: Se necesita apoyo para fortalecer los compromisos en la Declaración Política de la RAN de la ONU de 2025 sobre ENT y salud mental</w:t>
      </w:r>
    </w:p>
    <w:p w14:paraId="4D75B144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371E6016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>Excelencia [nombre de la persona de contacto en la Misión de la ONU o representante gubernamental en la capital; puede adaptar el saludo según corresponda]:</w:t>
      </w:r>
    </w:p>
    <w:p w14:paraId="2358F26D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26590F8C" w14:textId="35787BE5" w:rsid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 xml:space="preserve">Le escribo en nombre de </w:t>
      </w:r>
      <w:r w:rsidRPr="009C16F7">
        <w:rPr>
          <w:rFonts w:ascii="Calibri" w:hAnsi="Calibri" w:cs="Calibri"/>
          <w:sz w:val="22"/>
          <w:szCs w:val="22"/>
          <w:highlight w:val="yellow"/>
        </w:rPr>
        <w:t>[nombre(s) de la(s) organización(es)]</w:t>
      </w:r>
      <w:r w:rsidRPr="00C45F62">
        <w:rPr>
          <w:rFonts w:ascii="Calibri" w:hAnsi="Calibri" w:cs="Calibri"/>
          <w:sz w:val="22"/>
          <w:szCs w:val="22"/>
        </w:rPr>
        <w:t xml:space="preserve"> </w:t>
      </w:r>
      <w:r w:rsidRPr="009C16F7">
        <w:rPr>
          <w:rFonts w:ascii="Calibri" w:hAnsi="Calibri" w:cs="Calibri"/>
          <w:sz w:val="22"/>
          <w:szCs w:val="22"/>
          <w:highlight w:val="yellow"/>
        </w:rPr>
        <w:t>[y de la Alianza de ENT (opcional, si resulta útil)</w:t>
      </w:r>
      <w:r w:rsidRPr="00C45F62">
        <w:rPr>
          <w:rFonts w:ascii="Calibri" w:hAnsi="Calibri" w:cs="Calibri"/>
          <w:sz w:val="22"/>
          <w:szCs w:val="22"/>
        </w:rPr>
        <w:t xml:space="preserve"> en relación con la Reunión de Alto Nivel de las Naciones Unidas de 2025 sobre la Prevención y el Control de las Enfermedades No Transmisibles y la Promoción de la Salud Mental, y la Declaración Política que la acompaña.</w:t>
      </w:r>
    </w:p>
    <w:p w14:paraId="0F1C0AF3" w14:textId="77777777" w:rsidR="00247282" w:rsidRPr="00C45F62" w:rsidRDefault="00247282" w:rsidP="00C45F62">
      <w:pPr>
        <w:rPr>
          <w:rFonts w:ascii="Calibri" w:hAnsi="Calibri" w:cs="Calibri"/>
          <w:sz w:val="22"/>
          <w:szCs w:val="22"/>
        </w:rPr>
      </w:pPr>
    </w:p>
    <w:p w14:paraId="41B6406E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>Mientras continúan las negociaciones sobre la Declaración Política, apoyamos firmemente la inclusión de la vía rápida para las ENT y las metas de los indicadores en el texto. Queremos destacar que la conservación de estas metas es fundamental para cumplir el mandato de la RAN de una “declaración política orientada a la acción con una visión compartida para movilizar la voluntad política” y su propuesta de “considerar metas y objetivos globales mensurables” (A/RES/79/58, párrafo 5). Estas metas también apoyan la implementación acelerada hacia la cobertura sanitaria universal, fortalecen los sistemas de salud y generan importantes beneficios económicos.</w:t>
      </w:r>
    </w:p>
    <w:p w14:paraId="4C7303C2" w14:textId="77777777" w:rsidR="00247282" w:rsidRDefault="00247282" w:rsidP="00C45F62">
      <w:pPr>
        <w:rPr>
          <w:rFonts w:ascii="Calibri" w:hAnsi="Calibri" w:cs="Calibri"/>
          <w:sz w:val="22"/>
          <w:szCs w:val="22"/>
        </w:rPr>
      </w:pPr>
    </w:p>
    <w:p w14:paraId="07D29C3F" w14:textId="2CCA0714" w:rsid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 xml:space="preserve">Sin embargo, expresamos nuestra preocupación por los cambios propuestos al texto de la Declaración Política en relación </w:t>
      </w:r>
      <w:r w:rsidR="00B73B1E">
        <w:rPr>
          <w:rFonts w:ascii="Calibri" w:hAnsi="Calibri" w:cs="Calibri"/>
          <w:sz w:val="22"/>
          <w:szCs w:val="22"/>
        </w:rPr>
        <w:t>a</w:t>
      </w:r>
      <w:r w:rsidRPr="00C45F62">
        <w:rPr>
          <w:rFonts w:ascii="Calibri" w:hAnsi="Calibri" w:cs="Calibri"/>
          <w:sz w:val="22"/>
          <w:szCs w:val="22"/>
        </w:rPr>
        <w:t xml:space="preserve"> los impuestos sanitarios. Este es un área clave en la que el texto de la Rev. 1 ajustada se ha debilitado en detrimento de los objetivos generales de la declaración. Esperamos revertir estos cambios y mantener o reforzar el texto original de la Rev. 1.</w:t>
      </w:r>
    </w:p>
    <w:p w14:paraId="09621F68" w14:textId="77777777" w:rsidR="00030FDE" w:rsidRPr="00C45F62" w:rsidRDefault="00030FDE" w:rsidP="00C45F62">
      <w:pPr>
        <w:rPr>
          <w:rFonts w:ascii="Calibri" w:hAnsi="Calibri" w:cs="Calibri"/>
          <w:sz w:val="22"/>
          <w:szCs w:val="22"/>
        </w:rPr>
      </w:pPr>
    </w:p>
    <w:p w14:paraId="063B4AA3" w14:textId="145B879D" w:rsidR="00247282" w:rsidRDefault="00C45F62" w:rsidP="00C45F6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7282">
        <w:rPr>
          <w:rFonts w:ascii="Calibri" w:hAnsi="Calibri" w:cs="Calibri"/>
          <w:sz w:val="22"/>
          <w:szCs w:val="22"/>
        </w:rPr>
        <w:t>En concreto, nos centramos en los cambios propuestos al párrafo 41. Instamos a los Estados Miembro a que, basándose en el texto del Borrador Cero, utilicen “implementar o aumentar” los impuestos en lugar de “utilizar”, para enfatizar la necesidad de fortalecer estas medidas para alcanzar los objetivos sanitarios, utilizando las recomendaciones de la OMS como referencia. Sugerimos lo siguiente: “Implementar o aumentar los impuestos al tabaco, el alcohol y las bebidas azucaradas, según lo recomendado por la Organización Mundial de la Salud para apoyar los objetivos de salud”.</w:t>
      </w:r>
    </w:p>
    <w:p w14:paraId="31EC420B" w14:textId="60505E37" w:rsidR="00C45F62" w:rsidRPr="00247282" w:rsidRDefault="00C45F62" w:rsidP="00C45F6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7282">
        <w:rPr>
          <w:rFonts w:ascii="Calibri" w:hAnsi="Calibri" w:cs="Calibri"/>
          <w:sz w:val="22"/>
          <w:szCs w:val="22"/>
        </w:rPr>
        <w:t xml:space="preserve">Instamos a </w:t>
      </w:r>
      <w:r w:rsidRPr="0079165F">
        <w:rPr>
          <w:rFonts w:ascii="Calibri" w:hAnsi="Calibri" w:cs="Calibri"/>
          <w:sz w:val="22"/>
          <w:szCs w:val="22"/>
          <w:highlight w:val="yellow"/>
        </w:rPr>
        <w:t>[nombre del país]</w:t>
      </w:r>
      <w:r w:rsidRPr="00247282">
        <w:rPr>
          <w:rFonts w:ascii="Calibri" w:hAnsi="Calibri" w:cs="Calibri"/>
          <w:sz w:val="22"/>
          <w:szCs w:val="22"/>
        </w:rPr>
        <w:t xml:space="preserve"> a adoptar una postura firme en materia de salud y desarrollo, apoyando los objetivos de la Declaración Política y el ambicioso texto sobre impuestos a la salud. Esperamos que informe a otros Estados Miembros con ideas afines sobre este tema antes de la ronda final de negociaciones, para que el texto siga siendo una herramienta sólida para la prevención y el control de las ENT.</w:t>
      </w:r>
    </w:p>
    <w:p w14:paraId="4FAE6FCB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7203A9BE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 xml:space="preserve">Gracias por su compromiso de apoyar a las personas que viven con ENT. La Alianza de ENT y </w:t>
      </w:r>
      <w:r w:rsidRPr="00F3320F">
        <w:rPr>
          <w:rFonts w:ascii="Calibri" w:hAnsi="Calibri" w:cs="Calibri"/>
          <w:sz w:val="22"/>
          <w:szCs w:val="22"/>
          <w:highlight w:val="yellow"/>
        </w:rPr>
        <w:t>[nombres de otras organizaciones]</w:t>
      </w:r>
      <w:r w:rsidRPr="00C45F62">
        <w:rPr>
          <w:rFonts w:ascii="Calibri" w:hAnsi="Calibri" w:cs="Calibri"/>
          <w:sz w:val="22"/>
          <w:szCs w:val="22"/>
        </w:rPr>
        <w:t xml:space="preserve"> están plenamente comprometidos a apoyar a su gobierno en la consecución de nuestros objetivos comunes de ampliar y acelerar la acción contra las ENT.</w:t>
      </w:r>
    </w:p>
    <w:p w14:paraId="1193C68D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6D34D1AE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C45F62">
        <w:rPr>
          <w:rFonts w:ascii="Calibri" w:hAnsi="Calibri" w:cs="Calibri"/>
          <w:sz w:val="22"/>
          <w:szCs w:val="22"/>
        </w:rPr>
        <w:t>Atentamente,</w:t>
      </w:r>
    </w:p>
    <w:p w14:paraId="1E5D04D6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718F4C8C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247282">
        <w:rPr>
          <w:rFonts w:ascii="Calibri" w:hAnsi="Calibri" w:cs="Calibri"/>
          <w:sz w:val="22"/>
          <w:szCs w:val="22"/>
          <w:highlight w:val="yellow"/>
        </w:rPr>
        <w:t>&lt;Firma del representante nacional/regional de la Alianza de ENT&gt;</w:t>
      </w:r>
    </w:p>
    <w:p w14:paraId="217889A7" w14:textId="77777777" w:rsidR="00C45F62" w:rsidRPr="00C45F62" w:rsidRDefault="00C45F62" w:rsidP="00C45F62">
      <w:pPr>
        <w:rPr>
          <w:rFonts w:ascii="Calibri" w:hAnsi="Calibri" w:cs="Calibri"/>
          <w:sz w:val="22"/>
          <w:szCs w:val="22"/>
        </w:rPr>
      </w:pPr>
    </w:p>
    <w:p w14:paraId="284589A3" w14:textId="77777777" w:rsidR="00C45F62" w:rsidRPr="00F3320F" w:rsidRDefault="00C45F62" w:rsidP="00C45F62">
      <w:pPr>
        <w:rPr>
          <w:rFonts w:ascii="Calibri" w:hAnsi="Calibri" w:cs="Calibri"/>
          <w:sz w:val="22"/>
          <w:szCs w:val="22"/>
          <w:highlight w:val="yellow"/>
        </w:rPr>
      </w:pPr>
      <w:r w:rsidRPr="00F3320F">
        <w:rPr>
          <w:rFonts w:ascii="Calibri" w:hAnsi="Calibri" w:cs="Calibri"/>
          <w:sz w:val="22"/>
          <w:szCs w:val="22"/>
          <w:highlight w:val="yellow"/>
        </w:rPr>
        <w:lastRenderedPageBreak/>
        <w:t>[Nombre, Cargo]</w:t>
      </w:r>
    </w:p>
    <w:p w14:paraId="0EBDEE03" w14:textId="77777777" w:rsidR="00C45F62" w:rsidRPr="00F3320F" w:rsidRDefault="00C45F62" w:rsidP="00C45F62">
      <w:pPr>
        <w:rPr>
          <w:rFonts w:ascii="Calibri" w:hAnsi="Calibri" w:cs="Calibri"/>
          <w:sz w:val="22"/>
          <w:szCs w:val="22"/>
          <w:highlight w:val="yellow"/>
        </w:rPr>
      </w:pPr>
    </w:p>
    <w:p w14:paraId="6E6400B5" w14:textId="27609A9F" w:rsidR="007B78C4" w:rsidRPr="00C45F62" w:rsidRDefault="00C45F62" w:rsidP="00C45F62">
      <w:pPr>
        <w:rPr>
          <w:rFonts w:ascii="Calibri" w:hAnsi="Calibri" w:cs="Calibri"/>
          <w:sz w:val="22"/>
          <w:szCs w:val="22"/>
        </w:rPr>
      </w:pPr>
      <w:r w:rsidRPr="00F3320F">
        <w:rPr>
          <w:rFonts w:ascii="Calibri" w:hAnsi="Calibri" w:cs="Calibri"/>
          <w:sz w:val="22"/>
          <w:szCs w:val="22"/>
          <w:highlight w:val="yellow"/>
        </w:rPr>
        <w:t>[Organización]</w:t>
      </w:r>
    </w:p>
    <w:sectPr w:rsidR="007B78C4" w:rsidRPr="00C45F62" w:rsidSect="00752C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C6E9B"/>
    <w:multiLevelType w:val="hybridMultilevel"/>
    <w:tmpl w:val="F614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7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62"/>
    <w:rsid w:val="00030FDE"/>
    <w:rsid w:val="001216D6"/>
    <w:rsid w:val="00247282"/>
    <w:rsid w:val="00752CF1"/>
    <w:rsid w:val="0079165F"/>
    <w:rsid w:val="007B78C4"/>
    <w:rsid w:val="00981F69"/>
    <w:rsid w:val="009C16F7"/>
    <w:rsid w:val="00B73B1E"/>
    <w:rsid w:val="00C45F62"/>
    <w:rsid w:val="00CE07C2"/>
    <w:rsid w:val="00F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B75C6F"/>
  <w15:chartTrackingRefBased/>
  <w15:docId w15:val="{FD1F7EF7-52D2-804D-9D33-D905DC8B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Marquez</dc:creator>
  <cp:keywords/>
  <dc:description/>
  <cp:lastModifiedBy>Jimena Marquez</cp:lastModifiedBy>
  <cp:revision>8</cp:revision>
  <dcterms:created xsi:type="dcterms:W3CDTF">2025-07-23T07:16:00Z</dcterms:created>
  <dcterms:modified xsi:type="dcterms:W3CDTF">2025-07-23T07:24:00Z</dcterms:modified>
</cp:coreProperties>
</file>