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74C4" w:rsidRPr="007F5048" w:rsidRDefault="00B374C4" w:rsidP="00B374C4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[Le logo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votre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 </w:t>
      </w:r>
      <w:proofErr w:type="spellStart"/>
      <w:proofErr w:type="gram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organisation</w:t>
      </w:r>
      <w:proofErr w:type="spellEnd"/>
      <w:r w:rsidRPr="007F5048" w:rsidDel="001E3110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 </w:t>
      </w: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]</w:t>
      </w:r>
      <w:proofErr w:type="gramEnd"/>
    </w:p>
    <w:p w:rsidR="00B374C4" w:rsidRPr="007F5048" w:rsidRDefault="00B374C4" w:rsidP="00B374C4">
      <w:pPr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highlight w:val="yellow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Adresse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 de </w:t>
      </w:r>
      <w:proofErr w:type="spellStart"/>
      <w:proofErr w:type="gram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l'expéditeur</w:t>
      </w:r>
      <w:proofErr w:type="spellEnd"/>
      <w:r w:rsidRPr="007F5048" w:rsidDel="001E3110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 </w:t>
      </w: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]</w:t>
      </w:r>
      <w:proofErr w:type="gramEnd"/>
    </w:p>
    <w:p w:rsidR="00B374C4" w:rsidRPr="007F5048" w:rsidRDefault="00B374C4" w:rsidP="00B374C4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Adresse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 du </w:t>
      </w:r>
      <w:proofErr w:type="spellStart"/>
      <w:proofErr w:type="gram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destinataire</w:t>
      </w:r>
      <w:proofErr w:type="spellEnd"/>
      <w:r w:rsidRPr="007F5048" w:rsidDel="001E3110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 </w:t>
      </w: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]</w:t>
      </w:r>
      <w:proofErr w:type="gramEnd"/>
    </w:p>
    <w:p w:rsidR="00B374C4" w:rsidRPr="007F5048" w:rsidRDefault="00B374C4" w:rsidP="00B374C4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[Date]</w:t>
      </w:r>
    </w:p>
    <w:p w:rsidR="00B374C4" w:rsidRPr="007F5048" w:rsidRDefault="00B374C4" w:rsidP="00B374C4">
      <w:pPr>
        <w:rPr>
          <w:rFonts w:ascii="Calibri" w:eastAsia="Calibri" w:hAnsi="Calibri" w:cs="Calibri"/>
          <w:sz w:val="22"/>
          <w:szCs w:val="22"/>
          <w:lang w:val="es-ES"/>
        </w:rPr>
      </w:pPr>
    </w:p>
    <w:p w:rsidR="00B374C4" w:rsidRPr="007F5048" w:rsidRDefault="00B374C4" w:rsidP="00B374C4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proofErr w:type="spellStart"/>
      <w:proofErr w:type="gram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Objet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:</w:t>
      </w:r>
      <w:proofErr w:type="gram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Réponse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à la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Rev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2 –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Appel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à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renforcer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engagements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dans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la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Déclaration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politique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haut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niveau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Nations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Unies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de 2025 sur les MNT et la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mentale</w:t>
      </w:r>
      <w:proofErr w:type="spellEnd"/>
    </w:p>
    <w:p w:rsidR="00B374C4" w:rsidRPr="007F5048" w:rsidRDefault="00B374C4" w:rsidP="00B374C4">
      <w:pPr>
        <w:rPr>
          <w:rFonts w:eastAsiaTheme="minorEastAsia"/>
          <w:sz w:val="22"/>
          <w:szCs w:val="22"/>
          <w:lang w:val="es-ES"/>
        </w:rPr>
      </w:pPr>
      <w:proofErr w:type="spellStart"/>
      <w:r w:rsidRPr="007F5048">
        <w:rPr>
          <w:rFonts w:eastAsiaTheme="minorEastAsia"/>
          <w:sz w:val="22"/>
          <w:szCs w:val="22"/>
          <w:lang w:val="es-ES"/>
        </w:rPr>
        <w:t>Votre</w:t>
      </w:r>
      <w:proofErr w:type="spellEnd"/>
      <w:r w:rsidRPr="007F5048">
        <w:rPr>
          <w:rFonts w:eastAsiaTheme="minorEastAsia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eastAsiaTheme="minorEastAsia"/>
          <w:sz w:val="22"/>
          <w:szCs w:val="22"/>
          <w:lang w:val="es-ES"/>
        </w:rPr>
        <w:t>Excellence</w:t>
      </w:r>
      <w:proofErr w:type="spellEnd"/>
      <w:r w:rsidRPr="007F5048">
        <w:rPr>
          <w:rFonts w:eastAsiaTheme="minorEastAsia"/>
          <w:sz w:val="22"/>
          <w:szCs w:val="22"/>
          <w:lang w:val="es-ES"/>
        </w:rPr>
        <w:t xml:space="preserve"> </w:t>
      </w:r>
      <w:r w:rsidRPr="007F5048">
        <w:rPr>
          <w:rFonts w:eastAsiaTheme="minorEastAsia"/>
          <w:sz w:val="22"/>
          <w:szCs w:val="22"/>
          <w:highlight w:val="yellow"/>
          <w:lang w:val="es-ES"/>
        </w:rPr>
        <w:t>[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nom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du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contact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au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sein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de la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mission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des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Nations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Unies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ou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du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représentant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du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gouvernement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dans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la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capitale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,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n'hésitez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pas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à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adapter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la formule de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politesse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 xml:space="preserve"> en </w:t>
      </w:r>
      <w:proofErr w:type="spellStart"/>
      <w:r w:rsidRPr="007F5048">
        <w:rPr>
          <w:rFonts w:eastAsiaTheme="minorEastAsia"/>
          <w:sz w:val="22"/>
          <w:szCs w:val="22"/>
          <w:highlight w:val="yellow"/>
          <w:lang w:val="es-ES"/>
        </w:rPr>
        <w:t>conséquence</w:t>
      </w:r>
      <w:proofErr w:type="spellEnd"/>
      <w:r w:rsidRPr="007F5048">
        <w:rPr>
          <w:rFonts w:eastAsiaTheme="minorEastAsia"/>
          <w:sz w:val="22"/>
          <w:szCs w:val="22"/>
          <w:highlight w:val="yellow"/>
          <w:lang w:val="es-ES"/>
        </w:rPr>
        <w:t>]</w:t>
      </w:r>
      <w:r w:rsidRPr="007F5048">
        <w:rPr>
          <w:rFonts w:eastAsiaTheme="minorEastAsia"/>
          <w:sz w:val="22"/>
          <w:szCs w:val="22"/>
          <w:lang w:val="es-ES"/>
        </w:rPr>
        <w:t>,</w:t>
      </w:r>
    </w:p>
    <w:p w:rsidR="00B374C4" w:rsidRDefault="00B374C4" w:rsidP="00B374C4">
      <w:pPr>
        <w:spacing w:after="0"/>
        <w:rPr>
          <w:rFonts w:ascii="Calibri" w:eastAsia="Calibri" w:hAnsi="Calibri" w:cs="Calibri"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Au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nom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nom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(s)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l'organisation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] [et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de l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'Alliance sur les MNT –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facultatif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 si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utile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]</w:t>
      </w:r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, je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vous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écris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vous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faire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part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nos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réflexions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recommandations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réponse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à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révision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2 de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Déclaration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politique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réunion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haut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niveau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Nations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Unies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2025 sur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prévention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le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contrôle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maladies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non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transmissibles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promotion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mentale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B374C4" w:rsidRPr="007F5048" w:rsidRDefault="00B374C4" w:rsidP="00B374C4">
      <w:pPr>
        <w:spacing w:before="240" w:after="240"/>
        <w:rPr>
          <w:rFonts w:ascii="Calibri" w:hAnsi="Calibri" w:cs="Calibri"/>
          <w:sz w:val="22"/>
          <w:szCs w:val="22"/>
          <w:lang w:val="es-ES"/>
        </w:rPr>
      </w:pP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Alors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que les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négociations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se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poursuivent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nous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sommes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>profondément</w:t>
      </w:r>
      <w:proofErr w:type="spellEnd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>préoccupés</w:t>
      </w:r>
      <w:proofErr w:type="spellEnd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 xml:space="preserve"> par le </w:t>
      </w:r>
      <w:proofErr w:type="spellStart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>fait</w:t>
      </w:r>
      <w:proofErr w:type="spellEnd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 xml:space="preserve"> que la Rev.2 </w:t>
      </w:r>
      <w:proofErr w:type="spellStart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>affaiblit</w:t>
      </w:r>
      <w:proofErr w:type="spellEnd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>considérablement</w:t>
      </w:r>
      <w:proofErr w:type="spellEnd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>ambitions</w:t>
      </w:r>
      <w:proofErr w:type="spellEnd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>dans</w:t>
      </w:r>
      <w:proofErr w:type="spellEnd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>plusieurs</w:t>
      </w:r>
      <w:proofErr w:type="spellEnd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>domaines</w:t>
      </w:r>
      <w:proofErr w:type="spellEnd"/>
      <w:r w:rsidRPr="007F5048">
        <w:rPr>
          <w:rFonts w:ascii="Calibri" w:hAnsi="Calibri" w:cs="Calibri"/>
          <w:b/>
          <w:bCs/>
          <w:sz w:val="22"/>
          <w:szCs w:val="22"/>
          <w:lang w:val="es-ES"/>
        </w:rPr>
        <w:t xml:space="preserve"> critiques</w:t>
      </w:r>
      <w:r w:rsidRPr="007F5048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mettant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en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péril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la capacité de la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communauté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internationale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à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respecter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engagements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nécessaires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atteindre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l'objectif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3.4 des ODD. Le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mandat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du HLM4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était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clair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quant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à la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nécessité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d'une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déclaration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concise et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orientée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vers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l'action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, qui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s'appuie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sur les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engagements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précédents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et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mobilise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volonté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politique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et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l'action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par le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biais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d'objectifs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et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d'engagements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mondiaux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mesurables. Le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projet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actuel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est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loin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répondre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à ce </w:t>
      </w:r>
      <w:proofErr w:type="spellStart"/>
      <w:proofErr w:type="gramStart"/>
      <w:r w:rsidRPr="007F5048">
        <w:rPr>
          <w:rFonts w:ascii="Calibri" w:hAnsi="Calibri" w:cs="Calibri"/>
          <w:sz w:val="22"/>
          <w:szCs w:val="22"/>
          <w:lang w:val="es-ES"/>
        </w:rPr>
        <w:t>mandat.En</w:t>
      </w:r>
      <w:proofErr w:type="spellEnd"/>
      <w:proofErr w:type="gram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particulier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nous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exhortons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7F5048">
        <w:rPr>
          <w:rFonts w:ascii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7F5048">
        <w:rPr>
          <w:rFonts w:ascii="Calibri" w:hAnsi="Calibri" w:cs="Calibri"/>
          <w:sz w:val="22"/>
          <w:szCs w:val="22"/>
          <w:highlight w:val="yellow"/>
          <w:lang w:val="es-ES"/>
        </w:rPr>
        <w:t>nom</w:t>
      </w:r>
      <w:proofErr w:type="spellEnd"/>
      <w:r w:rsidRPr="007F5048">
        <w:rPr>
          <w:rFonts w:ascii="Calibri" w:hAnsi="Calibri" w:cs="Calibri"/>
          <w:sz w:val="22"/>
          <w:szCs w:val="22"/>
          <w:highlight w:val="yellow"/>
          <w:lang w:val="es-ES"/>
        </w:rPr>
        <w:t xml:space="preserve"> du </w:t>
      </w:r>
      <w:proofErr w:type="spellStart"/>
      <w:r w:rsidRPr="007F5048">
        <w:rPr>
          <w:rFonts w:ascii="Calibri" w:hAnsi="Calibri" w:cs="Calibri"/>
          <w:sz w:val="22"/>
          <w:szCs w:val="22"/>
          <w:highlight w:val="yellow"/>
          <w:lang w:val="es-ES"/>
        </w:rPr>
        <w:t>pays</w:t>
      </w:r>
      <w:proofErr w:type="spellEnd"/>
      <w:r w:rsidRPr="007F5048">
        <w:rPr>
          <w:rFonts w:ascii="Calibri" w:hAnsi="Calibri" w:cs="Calibri"/>
          <w:sz w:val="22"/>
          <w:szCs w:val="22"/>
          <w:highlight w:val="yellow"/>
          <w:lang w:val="es-ES"/>
        </w:rPr>
        <w:t>]</w:t>
      </w:r>
      <w:r w:rsidRPr="007F5048">
        <w:rPr>
          <w:rFonts w:ascii="Calibri" w:hAnsi="Calibri" w:cs="Calibri"/>
          <w:sz w:val="22"/>
          <w:szCs w:val="22"/>
          <w:lang w:val="es-ES"/>
        </w:rPr>
        <w:t xml:space="preserve"> à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adopter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une position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ferme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hAnsi="Calibri" w:cs="Calibri"/>
          <w:sz w:val="22"/>
          <w:szCs w:val="22"/>
          <w:lang w:val="es-ES"/>
        </w:rPr>
        <w:t xml:space="preserve"> :</w:t>
      </w:r>
    </w:p>
    <w:p w:rsidR="00B374C4" w:rsidRPr="007F5048" w:rsidRDefault="00B374C4" w:rsidP="00B374C4">
      <w:pPr>
        <w:spacing w:before="240" w:after="24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1.   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Soutenir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et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maintenir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objectifs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mondiaux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en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matière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de MNT</w:t>
      </w: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b/>
          <w:bCs/>
          <w:lang w:val="es-ES"/>
        </w:rPr>
      </w:pPr>
      <w:r w:rsidRPr="009D4031">
        <w:rPr>
          <w:rFonts w:ascii="Calibri" w:eastAsia="Calibri" w:hAnsi="Calibri" w:cs="Calibri"/>
          <w:sz w:val="22"/>
          <w:szCs w:val="22"/>
        </w:rPr>
        <w:t xml:space="preserve">Nous saluons l'inclusion d'objectifs accélérés et d'indicateurs, mais nous sommes préoccupés par l'affaiblissement des objectifs indicateurs et la suppression des références aux objectifs de couverture pour 2030. </w:t>
      </w:r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Ces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objectifs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sont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deréférences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essentielles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accélérer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progrès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renforcer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systèmes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améliorer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lreddition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comptes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conformément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au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paragraphe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5 de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résolution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A/RES/79/58. Nous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encourageons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référence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explicite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au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Cadre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mondial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surveillance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MNT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de l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'OMS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afin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garantir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l'harmonisation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reddition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comptes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à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l'échelle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mondiale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</w:p>
    <w:p w:rsidR="00B374C4" w:rsidRPr="007F5048" w:rsidRDefault="00B374C4" w:rsidP="00B374C4">
      <w:pPr>
        <w:spacing w:before="240" w:after="24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2.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Renforcer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le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libellé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des mesures fiscales –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Paragraphe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41</w:t>
      </w: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Nous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sommes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particulièrement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préoccupés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par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l'assouplissement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du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libellé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concernant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taxes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sur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dans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la Rev.2,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notamment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suppression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taxes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sur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boissons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sucrées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. Cela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compromet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engagements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pris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faveur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d'interventions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éprouvées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rentables.</w:t>
      </w: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Nous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demandons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instamment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rétablissement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le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renforcement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du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libellé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la Rev.1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s'engageant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gramStart"/>
      <w:r w:rsidRPr="007F5048">
        <w:rPr>
          <w:rFonts w:ascii="Calibri" w:eastAsia="Calibri" w:hAnsi="Calibri" w:cs="Calibri"/>
          <w:sz w:val="22"/>
          <w:szCs w:val="22"/>
          <w:lang w:val="es-ES"/>
        </w:rPr>
        <w:t>à :</w:t>
      </w:r>
      <w:proofErr w:type="gram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«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Mettre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œuvre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ou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augmenter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taxation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du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tabac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,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l'alcool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boissons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sucrées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comme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recommande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l'Organisation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mondiale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soutenir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objectifs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>. »</w:t>
      </w: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Ce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libellé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reflète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mieux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recommandations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de l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'OMS et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avantages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prouvés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taxes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sur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matière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publique et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d'économie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Il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s'aligne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également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sur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référence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l'Engagement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Séville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aux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politiques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fiscales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comme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outil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clé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mobilisation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ressources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nationales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sz w:val="22"/>
          <w:szCs w:val="22"/>
          <w:lang w:val="es-ES"/>
        </w:rPr>
      </w:pPr>
    </w:p>
    <w:p w:rsidR="00B374C4" w:rsidRPr="007F5048" w:rsidRDefault="00B374C4" w:rsidP="00B374C4">
      <w:pPr>
        <w:spacing w:before="240" w:after="24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3.   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Réinstaurer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politiques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prévention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des MNT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fondées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sur des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données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probantes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et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protéger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l'élaboration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politiques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contre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conflits</w:t>
      </w:r>
      <w:proofErr w:type="spellEnd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b/>
          <w:bCs/>
          <w:sz w:val="22"/>
          <w:szCs w:val="22"/>
          <w:lang w:val="es-ES"/>
        </w:rPr>
        <w:t>d'intérêts</w:t>
      </w:r>
      <w:proofErr w:type="spellEnd"/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:rsidR="00B374C4" w:rsidRPr="007F5048" w:rsidRDefault="00B374C4" w:rsidP="00B374C4">
      <w:pPr>
        <w:pStyle w:val="Prrafodelista"/>
        <w:spacing w:before="240" w:after="240"/>
        <w:rPr>
          <w:rFonts w:ascii="Calibri" w:eastAsia="Calibri" w:hAnsi="Calibri" w:cs="Calibri"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Nous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exprimons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notre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profonde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préoccupation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concernant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suppression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déterminants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commerciaux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du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paragraphe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42 et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l'affaiblissement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significatif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législation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de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réglementation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globales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nécessaires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réduire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facteurs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risque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liés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à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consommation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tabac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d'alcool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aux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régimes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alimentaires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malsains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dans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toute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section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consacrée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aux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environnements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favorables à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Il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est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essentiel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que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Déclaration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maintienne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engagements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fermes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faveur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politiques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de mesures rentables et </w:t>
      </w:r>
      <w:proofErr w:type="gramStart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«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optimales</w:t>
      </w:r>
      <w:proofErr w:type="spellEnd"/>
      <w:proofErr w:type="gram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»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ces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facteurs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risque.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outre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l'élaboration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politiques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doit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être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protégée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contre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intérêts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particuliers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intégrant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garanties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visant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à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prévenir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conflits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d'intérêts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veillant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à ce que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seuls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acteurs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pertinents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du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secteur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privé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soient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impliqués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B374C4" w:rsidRDefault="00B374C4" w:rsidP="00B374C4">
      <w:pPr>
        <w:spacing w:before="240" w:after="240"/>
        <w:rPr>
          <w:rFonts w:ascii="Calibri" w:eastAsia="Calibri" w:hAnsi="Calibri" w:cs="Calibri"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Nous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appelons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nom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 du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pays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]</w:t>
      </w:r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à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jouer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un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rôle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champion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dans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négociations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finales,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plaidant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pour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un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libellé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ambitieux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et responsable sur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objectifs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matière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MNT et les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taxes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sur la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, et en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résistant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à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l'érosion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des mesures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essentielles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7F5048">
        <w:rPr>
          <w:rFonts w:ascii="Calibri" w:eastAsia="Calibri" w:hAnsi="Calibri" w:cs="Calibri"/>
          <w:sz w:val="22"/>
          <w:szCs w:val="22"/>
          <w:lang w:val="es-ES"/>
        </w:rPr>
        <w:t xml:space="preserve"> publique. </w:t>
      </w:r>
    </w:p>
    <w:p w:rsidR="00B374C4" w:rsidRPr="007F5048" w:rsidRDefault="00B374C4" w:rsidP="00B374C4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Nous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vous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remercions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pour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votre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engagement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continu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en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faveur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santé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et du bien-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être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personnes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atteintes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de MNT et de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troubles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E87314">
        <w:rPr>
          <w:rFonts w:ascii="Calibri" w:eastAsia="Calibri" w:hAnsi="Calibri" w:cs="Calibri"/>
          <w:sz w:val="22"/>
          <w:szCs w:val="22"/>
          <w:lang w:val="es-ES"/>
        </w:rPr>
        <w:t>mentaux</w:t>
      </w:r>
      <w:proofErr w:type="spellEnd"/>
      <w:r w:rsidRPr="00E87314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7F5048">
        <w:rPr>
          <w:rFonts w:ascii="Calibri" w:eastAsia="Calibri" w:hAnsi="Calibri" w:cs="Calibri"/>
          <w:sz w:val="22"/>
          <w:szCs w:val="22"/>
          <w:highlight w:val="yellow"/>
        </w:rPr>
        <w:t xml:space="preserve">[Nom(s)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</w:rPr>
        <w:t>l'organisation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</w:rPr>
        <w:t xml:space="preserve">] [et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</w:rPr>
        <w:t>l'Alliance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yellow"/>
        </w:rPr>
        <w:t>sur</w:t>
      </w:r>
      <w:r w:rsidRPr="007F5048">
        <w:rPr>
          <w:rFonts w:ascii="Calibri" w:eastAsia="Calibri" w:hAnsi="Calibri" w:cs="Calibri"/>
          <w:sz w:val="22"/>
          <w:szCs w:val="22"/>
          <w:highlight w:val="yellow"/>
        </w:rPr>
        <w:t xml:space="preserve"> les MNT –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</w:rPr>
        <w:t>facultatif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</w:rPr>
        <w:t>]</w:t>
      </w:r>
      <w:r w:rsidRPr="007F5048"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 w:rsidRPr="007F5048">
        <w:rPr>
          <w:rFonts w:ascii="Calibri" w:eastAsia="Calibri" w:hAnsi="Calibri" w:cs="Calibri"/>
          <w:sz w:val="22"/>
          <w:szCs w:val="22"/>
        </w:rPr>
        <w:t>tiennent</w:t>
      </w:r>
      <w:proofErr w:type="spellEnd"/>
      <w:r w:rsidRPr="007F504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</w:rPr>
        <w:t>prêts</w:t>
      </w:r>
      <w:proofErr w:type="spellEnd"/>
      <w:r w:rsidRPr="007F5048">
        <w:rPr>
          <w:rFonts w:ascii="Calibri" w:eastAsia="Calibri" w:hAnsi="Calibri" w:cs="Calibri"/>
          <w:sz w:val="22"/>
          <w:szCs w:val="22"/>
        </w:rPr>
        <w:t xml:space="preserve"> à aider </w:t>
      </w:r>
      <w:proofErr w:type="spellStart"/>
      <w:r w:rsidRPr="007F5048">
        <w:rPr>
          <w:rFonts w:ascii="Calibri" w:eastAsia="Calibri" w:hAnsi="Calibri" w:cs="Calibri"/>
          <w:sz w:val="22"/>
          <w:szCs w:val="22"/>
        </w:rPr>
        <w:t>votre</w:t>
      </w:r>
      <w:proofErr w:type="spellEnd"/>
      <w:r w:rsidRPr="007F504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</w:rPr>
        <w:t>gouvernement</w:t>
      </w:r>
      <w:proofErr w:type="spellEnd"/>
      <w:r w:rsidRPr="007F5048">
        <w:rPr>
          <w:rFonts w:ascii="Calibri" w:eastAsia="Calibri" w:hAnsi="Calibri" w:cs="Calibri"/>
          <w:sz w:val="22"/>
          <w:szCs w:val="22"/>
        </w:rPr>
        <w:t xml:space="preserve"> à </w:t>
      </w:r>
      <w:proofErr w:type="spellStart"/>
      <w:r w:rsidRPr="007F5048">
        <w:rPr>
          <w:rFonts w:ascii="Calibri" w:eastAsia="Calibri" w:hAnsi="Calibri" w:cs="Calibri"/>
          <w:sz w:val="22"/>
          <w:szCs w:val="22"/>
        </w:rPr>
        <w:t>atteindre</w:t>
      </w:r>
      <w:proofErr w:type="spellEnd"/>
      <w:r w:rsidRPr="007F504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</w:rPr>
        <w:t>nos</w:t>
      </w:r>
      <w:proofErr w:type="spellEnd"/>
      <w:r w:rsidRPr="007F504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</w:rPr>
        <w:t>objectifs</w:t>
      </w:r>
      <w:proofErr w:type="spellEnd"/>
      <w:r w:rsidRPr="007F504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F5048">
        <w:rPr>
          <w:rFonts w:ascii="Calibri" w:eastAsia="Calibri" w:hAnsi="Calibri" w:cs="Calibri"/>
          <w:sz w:val="22"/>
          <w:szCs w:val="22"/>
        </w:rPr>
        <w:t>communs</w:t>
      </w:r>
      <w:proofErr w:type="spellEnd"/>
      <w:r w:rsidRPr="007F5048">
        <w:rPr>
          <w:rFonts w:ascii="Calibri" w:eastAsia="Calibri" w:hAnsi="Calibri" w:cs="Calibri"/>
          <w:sz w:val="22"/>
          <w:szCs w:val="22"/>
        </w:rPr>
        <w:t>.</w:t>
      </w:r>
    </w:p>
    <w:p w:rsidR="00B374C4" w:rsidRPr="007F5048" w:rsidRDefault="00B374C4" w:rsidP="00B374C4">
      <w:pPr>
        <w:spacing w:before="240" w:after="240"/>
        <w:rPr>
          <w:rFonts w:ascii="Calibri" w:eastAsia="Calibri" w:hAnsi="Calibri" w:cs="Calibri"/>
          <w:sz w:val="22"/>
          <w:szCs w:val="22"/>
        </w:rPr>
      </w:pPr>
      <w:proofErr w:type="spellStart"/>
      <w:r w:rsidRPr="007F5048">
        <w:rPr>
          <w:rFonts w:ascii="Calibri" w:eastAsia="Calibri" w:hAnsi="Calibri" w:cs="Calibri"/>
          <w:sz w:val="22"/>
          <w:szCs w:val="22"/>
        </w:rPr>
        <w:t>Cordialement</w:t>
      </w:r>
      <w:proofErr w:type="spellEnd"/>
      <w:r w:rsidRPr="007F5048">
        <w:rPr>
          <w:rFonts w:ascii="Calibri" w:eastAsia="Calibri" w:hAnsi="Calibri" w:cs="Calibri"/>
          <w:sz w:val="22"/>
          <w:szCs w:val="22"/>
        </w:rPr>
        <w:t>,</w:t>
      </w:r>
    </w:p>
    <w:p w:rsidR="00B374C4" w:rsidRPr="007F5048" w:rsidRDefault="00B374C4" w:rsidP="00B374C4">
      <w:pPr>
        <w:spacing w:before="240" w:after="240"/>
        <w:rPr>
          <w:rFonts w:ascii="Calibri" w:eastAsia="Calibri" w:hAnsi="Calibri" w:cs="Calibri"/>
          <w:sz w:val="22"/>
          <w:szCs w:val="22"/>
          <w:highlight w:val="yellow"/>
        </w:rPr>
      </w:pPr>
      <w:r w:rsidRPr="007F5048">
        <w:rPr>
          <w:rFonts w:ascii="Calibri" w:eastAsia="Calibri" w:hAnsi="Calibri" w:cs="Calibri"/>
          <w:sz w:val="22"/>
          <w:szCs w:val="22"/>
          <w:highlight w:val="yellow"/>
        </w:rPr>
        <w:t xml:space="preserve">&lt;Signature du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</w:rPr>
        <w:t>représentant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</w:rPr>
        <w:t xml:space="preserve"> de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</w:rPr>
        <w:t>l'organisation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</w:rPr>
        <w:t>&gt;</w:t>
      </w:r>
    </w:p>
    <w:p w:rsidR="00B374C4" w:rsidRPr="007F5048" w:rsidRDefault="00B374C4" w:rsidP="00B374C4">
      <w:pPr>
        <w:spacing w:before="240" w:after="240"/>
        <w:rPr>
          <w:rFonts w:ascii="Calibri" w:eastAsia="Calibri" w:hAnsi="Calibri" w:cs="Calibri"/>
          <w:sz w:val="22"/>
          <w:szCs w:val="22"/>
          <w:highlight w:val="yellow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Nom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 xml:space="preserve">, 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titre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]</w:t>
      </w:r>
    </w:p>
    <w:p w:rsidR="00B374C4" w:rsidRPr="00E87314" w:rsidRDefault="00B374C4" w:rsidP="00B374C4">
      <w:pPr>
        <w:spacing w:before="240" w:after="240"/>
        <w:rPr>
          <w:rFonts w:ascii="Calibri" w:eastAsia="Calibri" w:hAnsi="Calibri" w:cs="Calibri"/>
          <w:sz w:val="22"/>
          <w:szCs w:val="22"/>
          <w:lang w:val="es-ES"/>
        </w:rPr>
      </w:pPr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Organisation</w:t>
      </w:r>
      <w:proofErr w:type="spellEnd"/>
      <w:r w:rsidRPr="007F5048">
        <w:rPr>
          <w:rFonts w:ascii="Calibri" w:eastAsia="Calibri" w:hAnsi="Calibri" w:cs="Calibri"/>
          <w:sz w:val="22"/>
          <w:szCs w:val="22"/>
          <w:highlight w:val="yellow"/>
          <w:lang w:val="es-ES"/>
        </w:rPr>
        <w:t>]</w:t>
      </w:r>
    </w:p>
    <w:p w:rsidR="00B374C4" w:rsidRDefault="00B374C4" w:rsidP="00B374C4">
      <w:pPr>
        <w:rPr>
          <w:rFonts w:ascii="Calibri" w:eastAsia="Calibri" w:hAnsi="Calibri" w:cs="Calibri"/>
          <w:sz w:val="22"/>
          <w:szCs w:val="22"/>
        </w:rPr>
      </w:pPr>
    </w:p>
    <w:p w:rsidR="00B374C4" w:rsidRDefault="00B374C4" w:rsidP="00B374C4">
      <w:pPr>
        <w:rPr>
          <w:rFonts w:ascii="Calibri" w:eastAsia="Calibri" w:hAnsi="Calibri" w:cs="Calibri"/>
        </w:rPr>
      </w:pPr>
    </w:p>
    <w:p w:rsidR="000801DE" w:rsidRDefault="000801DE"/>
    <w:sectPr w:rsidR="000801DE" w:rsidSect="00B37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C4"/>
    <w:rsid w:val="000169A5"/>
    <w:rsid w:val="000801DE"/>
    <w:rsid w:val="003D4993"/>
    <w:rsid w:val="00443C67"/>
    <w:rsid w:val="009060A9"/>
    <w:rsid w:val="00A505E6"/>
    <w:rsid w:val="00B374C4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97D9A05-88E6-A340-BC97-BB7DAABC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C4"/>
    <w:pPr>
      <w:spacing w:after="160" w:line="278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374C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4C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74C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74C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lang w:val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74C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lang w:val="fr-F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74C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val="fr-FR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74C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val="fr-FR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74C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val="fr-FR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74C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4C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4C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74C4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74C4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74C4"/>
    <w:rPr>
      <w:rFonts w:eastAsiaTheme="majorEastAsia" w:cstheme="majorBidi"/>
      <w:color w:val="0F4761" w:themeColor="accent1" w:themeShade="BF"/>
      <w:lang w:val="fr-F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74C4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74C4"/>
    <w:rPr>
      <w:rFonts w:eastAsiaTheme="majorEastAsia" w:cstheme="majorBidi"/>
      <w:color w:val="595959" w:themeColor="text1" w:themeTint="A6"/>
      <w:lang w:val="fr-F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74C4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74C4"/>
    <w:rPr>
      <w:rFonts w:eastAsiaTheme="majorEastAsia" w:cstheme="majorBidi"/>
      <w:color w:val="272727" w:themeColor="text1" w:themeTint="D8"/>
      <w:lang w:val="fr-FR"/>
    </w:rPr>
  </w:style>
  <w:style w:type="paragraph" w:styleId="Ttulo">
    <w:name w:val="Title"/>
    <w:basedOn w:val="Normal"/>
    <w:next w:val="Normal"/>
    <w:link w:val="TtuloCar"/>
    <w:uiPriority w:val="10"/>
    <w:qFormat/>
    <w:rsid w:val="00B3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tuloCar">
    <w:name w:val="Título Car"/>
    <w:basedOn w:val="Fuentedeprrafopredeter"/>
    <w:link w:val="Ttulo"/>
    <w:uiPriority w:val="10"/>
    <w:rsid w:val="00B374C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tulo">
    <w:name w:val="Subtitle"/>
    <w:basedOn w:val="Normal"/>
    <w:next w:val="Normal"/>
    <w:link w:val="SubttuloCar"/>
    <w:uiPriority w:val="11"/>
    <w:qFormat/>
    <w:rsid w:val="00B374C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character" w:customStyle="1" w:styleId="SubttuloCar">
    <w:name w:val="Subtítulo Car"/>
    <w:basedOn w:val="Fuentedeprrafopredeter"/>
    <w:link w:val="Subttulo"/>
    <w:uiPriority w:val="11"/>
    <w:rsid w:val="00B374C4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B374C4"/>
    <w:pPr>
      <w:spacing w:before="160" w:line="240" w:lineRule="auto"/>
      <w:jc w:val="center"/>
    </w:pPr>
    <w:rPr>
      <w:i/>
      <w:iCs/>
      <w:color w:val="404040" w:themeColor="text1" w:themeTint="BF"/>
      <w:lang w:val="fr-FR"/>
    </w:rPr>
  </w:style>
  <w:style w:type="character" w:customStyle="1" w:styleId="CitaCar">
    <w:name w:val="Cita Car"/>
    <w:basedOn w:val="Fuentedeprrafopredeter"/>
    <w:link w:val="Cita"/>
    <w:uiPriority w:val="29"/>
    <w:rsid w:val="00B374C4"/>
    <w:rPr>
      <w:i/>
      <w:iCs/>
      <w:color w:val="404040" w:themeColor="text1" w:themeTint="BF"/>
      <w:lang w:val="fr-FR"/>
    </w:rPr>
  </w:style>
  <w:style w:type="paragraph" w:styleId="Prrafodelista">
    <w:name w:val="List Paragraph"/>
    <w:basedOn w:val="Normal"/>
    <w:uiPriority w:val="34"/>
    <w:qFormat/>
    <w:rsid w:val="00B374C4"/>
    <w:pPr>
      <w:spacing w:after="0" w:line="240" w:lineRule="auto"/>
      <w:ind w:left="720"/>
      <w:contextualSpacing/>
    </w:pPr>
    <w:rPr>
      <w:lang w:val="fr-FR"/>
    </w:rPr>
  </w:style>
  <w:style w:type="character" w:styleId="nfasisintenso">
    <w:name w:val="Intense Emphasis"/>
    <w:basedOn w:val="Fuentedeprrafopredeter"/>
    <w:uiPriority w:val="21"/>
    <w:qFormat/>
    <w:rsid w:val="00B374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lang w:val="fr-FR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74C4"/>
    <w:rPr>
      <w:i/>
      <w:iCs/>
      <w:color w:val="0F4761" w:themeColor="accent1" w:themeShade="BF"/>
      <w:lang w:val="fr-FR"/>
    </w:rPr>
  </w:style>
  <w:style w:type="character" w:styleId="Referenciaintensa">
    <w:name w:val="Intense Reference"/>
    <w:basedOn w:val="Fuentedeprrafopredeter"/>
    <w:uiPriority w:val="32"/>
    <w:qFormat/>
    <w:rsid w:val="00B37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Beltrán</dc:creator>
  <cp:keywords/>
  <dc:description/>
  <cp:lastModifiedBy>Beltrán</cp:lastModifiedBy>
  <cp:revision>1</cp:revision>
  <dcterms:created xsi:type="dcterms:W3CDTF">2025-08-11T02:08:00Z</dcterms:created>
  <dcterms:modified xsi:type="dcterms:W3CDTF">2025-08-11T02:09:00Z</dcterms:modified>
</cp:coreProperties>
</file>